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34B3" w14:textId="35997408" w:rsidR="004616B2" w:rsidRDefault="004616B2" w:rsidP="004616B2">
      <w:r>
        <w:fldChar w:fldCharType="begin"/>
      </w:r>
      <w:r>
        <w:instrText xml:space="preserve"> INCLUDEPICTURE "http://southeasttoppers.uk/wp-content/uploads/2015/09/ITCAGBR_FINAL_LOGO_icon.jpg" \* MERGEFORMATINET </w:instrText>
      </w:r>
      <w:r>
        <w:fldChar w:fldCharType="separate"/>
      </w:r>
      <w:r>
        <w:rPr>
          <w:noProof/>
          <w:lang w:eastAsia="en-GB"/>
        </w:rPr>
        <w:drawing>
          <wp:inline distT="0" distB="0" distL="0" distR="0" wp14:anchorId="1DD21F08" wp14:editId="7A4A2539">
            <wp:extent cx="2019300" cy="2019300"/>
            <wp:effectExtent l="0" t="0" r="0" b="0"/>
            <wp:docPr id="1" name="Picture 1" descr="http://southeasttoppers.uk/wp-content/uploads/2015/09/ITCAGBR_FINAL_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heasttoppers.uk/wp-content/uploads/2015/09/ITCAGBR_FINAL_LOGO_ic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r>
        <w:fldChar w:fldCharType="end"/>
      </w:r>
    </w:p>
    <w:p w14:paraId="534B96FF" w14:textId="021A4818" w:rsidR="004616B2" w:rsidRPr="004616B2" w:rsidRDefault="004616B2" w:rsidP="00AC6D9C">
      <w:pPr>
        <w:autoSpaceDE w:val="0"/>
        <w:autoSpaceDN w:val="0"/>
        <w:adjustRightInd w:val="0"/>
        <w:spacing w:after="240" w:line="480" w:lineRule="atLeast"/>
        <w:jc w:val="center"/>
        <w:rPr>
          <w:rFonts w:ascii="Arial" w:hAnsi="Arial" w:cs="Arial"/>
          <w:color w:val="000000"/>
          <w:sz w:val="40"/>
          <w:szCs w:val="40"/>
          <w:lang w:val="en-US"/>
        </w:rPr>
      </w:pPr>
      <w:r w:rsidRPr="004616B2">
        <w:rPr>
          <w:rFonts w:ascii="Arial" w:hAnsi="Arial" w:cs="Arial"/>
          <w:b/>
          <w:bCs/>
          <w:color w:val="000000"/>
          <w:sz w:val="40"/>
          <w:szCs w:val="40"/>
          <w:lang w:val="en-US"/>
        </w:rPr>
        <w:t xml:space="preserve">International Topper Class Association (GBR) Notice of </w:t>
      </w:r>
      <w:proofErr w:type="spellStart"/>
      <w:r w:rsidRPr="004616B2">
        <w:rPr>
          <w:rFonts w:ascii="Arial" w:hAnsi="Arial" w:cs="Arial"/>
          <w:b/>
          <w:bCs/>
          <w:color w:val="000000"/>
          <w:sz w:val="40"/>
          <w:szCs w:val="40"/>
          <w:lang w:val="en-US"/>
        </w:rPr>
        <w:t>Traveller</w:t>
      </w:r>
      <w:proofErr w:type="spellEnd"/>
      <w:r w:rsidRPr="004616B2">
        <w:rPr>
          <w:rFonts w:ascii="Arial" w:hAnsi="Arial" w:cs="Arial"/>
          <w:b/>
          <w:bCs/>
          <w:color w:val="000000"/>
          <w:sz w:val="40"/>
          <w:szCs w:val="40"/>
          <w:lang w:val="en-US"/>
        </w:rPr>
        <w:t xml:space="preserve"> Series</w:t>
      </w:r>
    </w:p>
    <w:p w14:paraId="15EC8CC1" w14:textId="5FBF18DA" w:rsidR="004616B2" w:rsidRPr="004616B2" w:rsidRDefault="004616B2" w:rsidP="004616B2">
      <w:pPr>
        <w:autoSpaceDE w:val="0"/>
        <w:autoSpaceDN w:val="0"/>
        <w:adjustRightInd w:val="0"/>
        <w:spacing w:after="240" w:line="620" w:lineRule="atLeast"/>
        <w:rPr>
          <w:rFonts w:ascii="Arial" w:hAnsi="Arial" w:cs="Arial"/>
          <w:color w:val="000000"/>
          <w:sz w:val="36"/>
          <w:szCs w:val="36"/>
          <w:lang w:val="en-US"/>
        </w:rPr>
      </w:pPr>
      <w:r w:rsidRPr="004616B2">
        <w:rPr>
          <w:rFonts w:ascii="Arial" w:hAnsi="Arial" w:cs="Arial"/>
          <w:b/>
          <w:bCs/>
          <w:color w:val="000000"/>
          <w:sz w:val="36"/>
          <w:szCs w:val="36"/>
          <w:lang w:val="en-US"/>
        </w:rPr>
        <w:t xml:space="preserve">London </w:t>
      </w:r>
      <w:r w:rsidR="00DE469B">
        <w:rPr>
          <w:rFonts w:ascii="Arial" w:hAnsi="Arial" w:cs="Arial"/>
          <w:b/>
          <w:bCs/>
          <w:color w:val="000000"/>
          <w:sz w:val="36"/>
          <w:szCs w:val="36"/>
          <w:lang w:val="en-US"/>
        </w:rPr>
        <w:t>&amp;</w:t>
      </w:r>
      <w:r w:rsidRPr="004616B2">
        <w:rPr>
          <w:rFonts w:ascii="Arial" w:hAnsi="Arial" w:cs="Arial"/>
          <w:b/>
          <w:bCs/>
          <w:color w:val="000000"/>
          <w:sz w:val="36"/>
          <w:szCs w:val="36"/>
          <w:lang w:val="en-US"/>
        </w:rPr>
        <w:t xml:space="preserve"> South East Area </w:t>
      </w:r>
      <w:proofErr w:type="spellStart"/>
      <w:r w:rsidRPr="004616B2">
        <w:rPr>
          <w:rFonts w:ascii="Arial" w:hAnsi="Arial" w:cs="Arial"/>
          <w:b/>
          <w:bCs/>
          <w:color w:val="000000"/>
          <w:sz w:val="36"/>
          <w:szCs w:val="36"/>
          <w:lang w:val="en-US"/>
        </w:rPr>
        <w:t>Traveller</w:t>
      </w:r>
      <w:proofErr w:type="spellEnd"/>
      <w:r w:rsidRPr="004616B2">
        <w:rPr>
          <w:rFonts w:ascii="Arial" w:hAnsi="Arial" w:cs="Arial"/>
          <w:b/>
          <w:bCs/>
          <w:color w:val="000000"/>
          <w:sz w:val="36"/>
          <w:szCs w:val="36"/>
          <w:lang w:val="en-US"/>
        </w:rPr>
        <w:t xml:space="preserve"> Series 20</w:t>
      </w:r>
      <w:r w:rsidR="00DF422E">
        <w:rPr>
          <w:rFonts w:ascii="Arial" w:hAnsi="Arial" w:cs="Arial"/>
          <w:b/>
          <w:bCs/>
          <w:color w:val="000000"/>
          <w:sz w:val="36"/>
          <w:szCs w:val="36"/>
          <w:lang w:val="en-US"/>
        </w:rPr>
        <w:t>20</w:t>
      </w:r>
      <w:r w:rsidRPr="004616B2">
        <w:rPr>
          <w:rFonts w:ascii="Arial" w:hAnsi="Arial" w:cs="Arial"/>
          <w:b/>
          <w:bCs/>
          <w:color w:val="000000"/>
          <w:sz w:val="36"/>
          <w:szCs w:val="36"/>
          <w:lang w:val="en-US"/>
        </w:rPr>
        <w:t xml:space="preserve"> </w:t>
      </w:r>
    </w:p>
    <w:p w14:paraId="2EE092F8" w14:textId="77777777" w:rsidR="004616B2" w:rsidRPr="004616B2" w:rsidRDefault="004616B2" w:rsidP="004616B2">
      <w:pPr>
        <w:autoSpaceDE w:val="0"/>
        <w:autoSpaceDN w:val="0"/>
        <w:adjustRightInd w:val="0"/>
        <w:spacing w:after="240" w:line="340" w:lineRule="atLeast"/>
        <w:rPr>
          <w:rFonts w:ascii="Arial" w:hAnsi="Arial" w:cs="Arial"/>
          <w:color w:val="000000"/>
          <w:sz w:val="32"/>
          <w:szCs w:val="32"/>
          <w:lang w:val="en-US"/>
        </w:rPr>
      </w:pPr>
      <w:r w:rsidRPr="004616B2">
        <w:rPr>
          <w:rFonts w:ascii="Arial" w:hAnsi="Arial" w:cs="Arial"/>
          <w:b/>
          <w:bCs/>
          <w:color w:val="000000"/>
          <w:sz w:val="32"/>
          <w:szCs w:val="32"/>
          <w:lang w:val="en-US"/>
        </w:rPr>
        <w:t xml:space="preserve">1 RULES </w:t>
      </w:r>
    </w:p>
    <w:p w14:paraId="7B17A25D" w14:textId="2553E4E4" w:rsidR="004616B2" w:rsidRPr="004616B2" w:rsidRDefault="004616B2" w:rsidP="004616B2">
      <w:pPr>
        <w:autoSpaceDE w:val="0"/>
        <w:autoSpaceDN w:val="0"/>
        <w:adjustRightInd w:val="0"/>
        <w:spacing w:after="240" w:line="300" w:lineRule="atLeast"/>
        <w:rPr>
          <w:rFonts w:ascii="Arial" w:eastAsia="MS Gothic" w:hAnsi="Arial" w:cs="Arial"/>
          <w:color w:val="000000"/>
          <w:lang w:val="en-US"/>
        </w:rPr>
      </w:pPr>
      <w:r w:rsidRPr="004616B2">
        <w:rPr>
          <w:rFonts w:ascii="Arial" w:hAnsi="Arial" w:cs="Arial"/>
          <w:color w:val="000000"/>
          <w:lang w:val="en-US"/>
        </w:rPr>
        <w:t xml:space="preserve">1.1 The </w:t>
      </w:r>
      <w:proofErr w:type="spellStart"/>
      <w:r w:rsidR="00D514CA">
        <w:rPr>
          <w:rFonts w:ascii="Arial" w:hAnsi="Arial" w:cs="Arial"/>
          <w:color w:val="000000"/>
          <w:lang w:val="en-US"/>
        </w:rPr>
        <w:t>T</w:t>
      </w:r>
      <w:r w:rsidRPr="004616B2">
        <w:rPr>
          <w:rFonts w:ascii="Arial" w:hAnsi="Arial" w:cs="Arial"/>
          <w:color w:val="000000"/>
          <w:lang w:val="en-US"/>
        </w:rPr>
        <w:t>raveller</w:t>
      </w:r>
      <w:proofErr w:type="spellEnd"/>
      <w:r w:rsidRPr="004616B2">
        <w:rPr>
          <w:rFonts w:ascii="Arial" w:hAnsi="Arial" w:cs="Arial"/>
          <w:color w:val="000000"/>
          <w:lang w:val="en-US"/>
        </w:rPr>
        <w:t xml:space="preserve"> series will be governed by the Rules as defined in </w:t>
      </w:r>
      <w:r w:rsidRPr="004616B2">
        <w:rPr>
          <w:rFonts w:ascii="Arial" w:hAnsi="Arial" w:cs="Arial"/>
          <w:i/>
          <w:iCs/>
          <w:color w:val="000000"/>
          <w:lang w:val="en-US"/>
        </w:rPr>
        <w:t>The Racing Rules of Sailing 2017 - 2020</w:t>
      </w:r>
      <w:r w:rsidRPr="004616B2">
        <w:rPr>
          <w:rFonts w:ascii="Arial" w:hAnsi="Arial" w:cs="Arial"/>
          <w:color w:val="000000"/>
          <w:lang w:val="en-US"/>
        </w:rPr>
        <w:t>.</w:t>
      </w:r>
      <w:r w:rsidRPr="004616B2">
        <w:rPr>
          <w:rFonts w:ascii="MS Gothic" w:eastAsia="MS Gothic" w:hAnsi="MS Gothic" w:cs="MS Gothic" w:hint="eastAsia"/>
          <w:color w:val="000000"/>
          <w:lang w:val="en-US"/>
        </w:rPr>
        <w:t> </w:t>
      </w:r>
    </w:p>
    <w:p w14:paraId="7872F92D" w14:textId="1BAE2629" w:rsidR="004616B2" w:rsidRPr="004616B2" w:rsidRDefault="004616B2" w:rsidP="004616B2">
      <w:pPr>
        <w:autoSpaceDE w:val="0"/>
        <w:autoSpaceDN w:val="0"/>
        <w:adjustRightInd w:val="0"/>
        <w:spacing w:after="240" w:line="300" w:lineRule="atLeast"/>
        <w:rPr>
          <w:rFonts w:ascii="Arial" w:hAnsi="Arial" w:cs="Arial"/>
          <w:color w:val="000000"/>
          <w:lang w:val="en-US"/>
        </w:rPr>
      </w:pPr>
      <w:r w:rsidRPr="004616B2">
        <w:rPr>
          <w:rFonts w:ascii="Arial" w:hAnsi="Arial" w:cs="Arial"/>
          <w:color w:val="000000"/>
          <w:lang w:val="en-US"/>
        </w:rPr>
        <w:t>1.2 Prescriptions of the ITCA (GBR) and any other such instr</w:t>
      </w:r>
      <w:r>
        <w:rPr>
          <w:rFonts w:ascii="Arial" w:hAnsi="Arial" w:cs="Arial"/>
          <w:color w:val="000000"/>
          <w:lang w:val="en-US"/>
        </w:rPr>
        <w:t>uctions determined by the host c</w:t>
      </w:r>
      <w:r w:rsidRPr="004616B2">
        <w:rPr>
          <w:rFonts w:ascii="Arial" w:hAnsi="Arial" w:cs="Arial"/>
          <w:color w:val="000000"/>
          <w:lang w:val="en-US"/>
        </w:rPr>
        <w:t xml:space="preserve">lub </w:t>
      </w:r>
      <w:r>
        <w:rPr>
          <w:rFonts w:ascii="Arial" w:hAnsi="Arial" w:cs="Arial"/>
          <w:color w:val="000000"/>
          <w:lang w:val="en-US"/>
        </w:rPr>
        <w:t xml:space="preserve">for each event </w:t>
      </w:r>
      <w:r w:rsidRPr="004616B2">
        <w:rPr>
          <w:rFonts w:ascii="Arial" w:hAnsi="Arial" w:cs="Arial"/>
          <w:color w:val="000000"/>
          <w:lang w:val="en-US"/>
        </w:rPr>
        <w:t xml:space="preserve">will apply. </w:t>
      </w:r>
    </w:p>
    <w:p w14:paraId="6DCE1F51" w14:textId="77777777" w:rsidR="004616B2" w:rsidRPr="004616B2" w:rsidRDefault="004616B2" w:rsidP="004616B2">
      <w:pPr>
        <w:autoSpaceDE w:val="0"/>
        <w:autoSpaceDN w:val="0"/>
        <w:adjustRightInd w:val="0"/>
        <w:spacing w:after="240" w:line="340" w:lineRule="atLeast"/>
        <w:rPr>
          <w:rFonts w:ascii="Arial" w:hAnsi="Arial" w:cs="Arial"/>
          <w:color w:val="000000"/>
          <w:sz w:val="32"/>
          <w:szCs w:val="32"/>
          <w:lang w:val="en-US"/>
        </w:rPr>
      </w:pPr>
      <w:r w:rsidRPr="004616B2">
        <w:rPr>
          <w:rFonts w:ascii="Arial" w:hAnsi="Arial" w:cs="Arial"/>
          <w:b/>
          <w:bCs/>
          <w:color w:val="000000"/>
          <w:sz w:val="32"/>
          <w:szCs w:val="32"/>
          <w:lang w:val="en-US"/>
        </w:rPr>
        <w:t xml:space="preserve">2 ELIGIBILITY AND ENTRY </w:t>
      </w:r>
    </w:p>
    <w:p w14:paraId="67450726" w14:textId="77777777" w:rsidR="004616B2" w:rsidRPr="004616B2" w:rsidRDefault="004616B2" w:rsidP="004616B2">
      <w:pPr>
        <w:autoSpaceDE w:val="0"/>
        <w:autoSpaceDN w:val="0"/>
        <w:adjustRightInd w:val="0"/>
        <w:spacing w:after="240" w:line="300" w:lineRule="atLeast"/>
        <w:rPr>
          <w:rFonts w:ascii="Arial" w:hAnsi="Arial" w:cs="Arial"/>
          <w:color w:val="000000"/>
          <w:lang w:val="en-US"/>
        </w:rPr>
      </w:pPr>
      <w:r w:rsidRPr="004616B2">
        <w:rPr>
          <w:rFonts w:ascii="Arial" w:hAnsi="Arial" w:cs="Arial"/>
          <w:color w:val="000000"/>
          <w:lang w:val="en-US"/>
        </w:rPr>
        <w:t xml:space="preserve">2.1 Only current members of a National Topper Class Association can qualify for the series. </w:t>
      </w:r>
    </w:p>
    <w:p w14:paraId="78400E53" w14:textId="2E286C3C" w:rsidR="004616B2" w:rsidRPr="004616B2" w:rsidRDefault="004616B2" w:rsidP="004616B2">
      <w:pPr>
        <w:autoSpaceDE w:val="0"/>
        <w:autoSpaceDN w:val="0"/>
        <w:adjustRightInd w:val="0"/>
        <w:spacing w:after="240" w:line="300" w:lineRule="atLeast"/>
        <w:rPr>
          <w:rFonts w:ascii="Arial" w:eastAsia="MS Gothic" w:hAnsi="Arial" w:cs="Arial"/>
          <w:color w:val="000000"/>
          <w:lang w:val="en-US"/>
        </w:rPr>
      </w:pPr>
      <w:r w:rsidRPr="004616B2">
        <w:rPr>
          <w:rFonts w:ascii="Arial" w:hAnsi="Arial" w:cs="Arial"/>
          <w:color w:val="000000"/>
          <w:lang w:val="en-US"/>
        </w:rPr>
        <w:t>2.2 Members of the host club may enter the event at that club.</w:t>
      </w:r>
      <w:r w:rsidRPr="004616B2">
        <w:rPr>
          <w:rFonts w:ascii="MS Gothic" w:eastAsia="MS Gothic" w:hAnsi="MS Gothic" w:cs="MS Gothic" w:hint="eastAsia"/>
          <w:color w:val="000000"/>
          <w:lang w:val="en-US"/>
        </w:rPr>
        <w:t> </w:t>
      </w:r>
    </w:p>
    <w:p w14:paraId="5CB3AF9B" w14:textId="5B89010B" w:rsidR="004616B2" w:rsidRPr="004616B2" w:rsidRDefault="004616B2" w:rsidP="004616B2">
      <w:pPr>
        <w:autoSpaceDE w:val="0"/>
        <w:autoSpaceDN w:val="0"/>
        <w:adjustRightInd w:val="0"/>
        <w:spacing w:after="240" w:line="300" w:lineRule="atLeast"/>
        <w:rPr>
          <w:rFonts w:ascii="Arial" w:eastAsia="MS Gothic" w:hAnsi="Arial" w:cs="Arial"/>
          <w:color w:val="000000"/>
          <w:lang w:val="en-US"/>
        </w:rPr>
      </w:pPr>
      <w:r w:rsidRPr="004616B2">
        <w:rPr>
          <w:rFonts w:ascii="Arial" w:eastAsia="MS Gothic" w:hAnsi="Arial" w:cs="Arial"/>
          <w:color w:val="000000"/>
          <w:lang w:val="en-US"/>
        </w:rPr>
        <w:t>2.3 Sailors who are not members of a National Topper Class Association may enter one event in the series.</w:t>
      </w:r>
    </w:p>
    <w:p w14:paraId="17945CE4" w14:textId="6ACC2596" w:rsidR="004616B2" w:rsidRPr="004616B2" w:rsidRDefault="005640C4"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2.4</w:t>
      </w:r>
      <w:r w:rsidR="004616B2" w:rsidRPr="004616B2">
        <w:rPr>
          <w:rFonts w:ascii="Arial" w:hAnsi="Arial" w:cs="Arial"/>
          <w:color w:val="000000"/>
          <w:lang w:val="en-US"/>
        </w:rPr>
        <w:t xml:space="preserve"> The entry fee </w:t>
      </w:r>
      <w:r w:rsidR="004616B2">
        <w:rPr>
          <w:rFonts w:ascii="Arial" w:hAnsi="Arial" w:cs="Arial"/>
          <w:color w:val="000000"/>
          <w:lang w:val="en-US"/>
        </w:rPr>
        <w:t xml:space="preserve">for each event </w:t>
      </w:r>
      <w:r w:rsidR="004616B2" w:rsidRPr="004616B2">
        <w:rPr>
          <w:rFonts w:ascii="Arial" w:hAnsi="Arial" w:cs="Arial"/>
          <w:color w:val="000000"/>
          <w:lang w:val="en-US"/>
        </w:rPr>
        <w:t>is at the discretion of the host club</w:t>
      </w:r>
      <w:r w:rsidR="004616B2">
        <w:rPr>
          <w:rFonts w:ascii="Arial" w:hAnsi="Arial" w:cs="Arial"/>
          <w:color w:val="000000"/>
          <w:lang w:val="en-US"/>
        </w:rPr>
        <w:t xml:space="preserve"> for that event</w:t>
      </w:r>
      <w:r w:rsidR="004616B2" w:rsidRPr="004616B2">
        <w:rPr>
          <w:rFonts w:ascii="Arial" w:hAnsi="Arial" w:cs="Arial"/>
          <w:color w:val="000000"/>
          <w:lang w:val="en-US"/>
        </w:rPr>
        <w:t xml:space="preserve">; please refer to the event notice of race for full details. </w:t>
      </w:r>
    </w:p>
    <w:p w14:paraId="31BC510C" w14:textId="5DE5C1F8" w:rsidR="004616B2" w:rsidRPr="004616B2" w:rsidRDefault="005640C4"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2.5</w:t>
      </w:r>
      <w:r w:rsidR="004616B2" w:rsidRPr="004616B2">
        <w:rPr>
          <w:rFonts w:ascii="Arial" w:hAnsi="Arial" w:cs="Arial"/>
          <w:color w:val="000000"/>
          <w:lang w:val="en-US"/>
        </w:rPr>
        <w:t xml:space="preserve"> The person and boat stated on the entry form for each event will be the only person that shall compete in that boat at that event. </w:t>
      </w:r>
    </w:p>
    <w:p w14:paraId="46761C4D" w14:textId="010DE1DE" w:rsidR="004616B2" w:rsidRPr="004616B2" w:rsidRDefault="004616B2" w:rsidP="004616B2">
      <w:pPr>
        <w:spacing w:before="100" w:beforeAutospacing="1" w:after="100" w:afterAutospacing="1"/>
        <w:rPr>
          <w:rFonts w:ascii="Arial" w:hAnsi="Arial" w:cs="Arial"/>
          <w:b/>
          <w:sz w:val="32"/>
          <w:szCs w:val="32"/>
        </w:rPr>
      </w:pPr>
      <w:r w:rsidRPr="004616B2">
        <w:rPr>
          <w:rFonts w:ascii="Arial" w:hAnsi="Arial" w:cs="Arial"/>
          <w:b/>
          <w:sz w:val="32"/>
          <w:szCs w:val="32"/>
        </w:rPr>
        <w:t>3 TRAVELLER SERIES EVENTS</w:t>
      </w:r>
    </w:p>
    <w:p w14:paraId="33FBD115" w14:textId="5F39F3C8" w:rsidR="004616B2" w:rsidRDefault="004616B2" w:rsidP="004616B2">
      <w:pPr>
        <w:spacing w:before="100" w:beforeAutospacing="1" w:after="100" w:afterAutospacing="1"/>
        <w:rPr>
          <w:rFonts w:ascii="Arial" w:hAnsi="Arial" w:cs="Arial"/>
        </w:rPr>
      </w:pPr>
      <w:r>
        <w:rPr>
          <w:rFonts w:ascii="Arial" w:hAnsi="Arial" w:cs="Arial"/>
        </w:rPr>
        <w:t xml:space="preserve">3.1 </w:t>
      </w:r>
      <w:r w:rsidRPr="004616B2">
        <w:rPr>
          <w:rFonts w:ascii="Arial" w:hAnsi="Arial" w:cs="Arial"/>
        </w:rPr>
        <w:t xml:space="preserve">Some events are exclusive to the London </w:t>
      </w:r>
      <w:r w:rsidR="00DE469B">
        <w:rPr>
          <w:rFonts w:ascii="Arial" w:hAnsi="Arial" w:cs="Arial"/>
        </w:rPr>
        <w:t>&amp;</w:t>
      </w:r>
      <w:r w:rsidRPr="004616B2">
        <w:rPr>
          <w:rFonts w:ascii="Arial" w:hAnsi="Arial" w:cs="Arial"/>
        </w:rPr>
        <w:t xml:space="preserve"> South East Traveller Series and some are shared events.  For the purposes of scoring the London </w:t>
      </w:r>
      <w:r w:rsidR="00DE469B">
        <w:rPr>
          <w:rFonts w:ascii="Arial" w:hAnsi="Arial" w:cs="Arial"/>
        </w:rPr>
        <w:t>&amp;</w:t>
      </w:r>
      <w:r w:rsidRPr="004616B2">
        <w:rPr>
          <w:rFonts w:ascii="Arial" w:hAnsi="Arial" w:cs="Arial"/>
        </w:rPr>
        <w:t xml:space="preserve"> South East Series, all events are considered equal, whether shared or not.</w:t>
      </w:r>
    </w:p>
    <w:p w14:paraId="22BC3B0D" w14:textId="61956B3A" w:rsidR="00AC6D9C" w:rsidRDefault="00AC6D9C" w:rsidP="004616B2">
      <w:pPr>
        <w:rPr>
          <w:rFonts w:ascii="Arial" w:hAnsi="Arial" w:cs="Arial"/>
          <w:color w:val="000000" w:themeColor="text1"/>
        </w:rPr>
      </w:pPr>
      <w:r>
        <w:rPr>
          <w:rFonts w:ascii="Arial" w:hAnsi="Arial" w:cs="Arial"/>
          <w:color w:val="000000" w:themeColor="text1"/>
        </w:rPr>
        <w:lastRenderedPageBreak/>
        <w:t>Event 1</w:t>
      </w:r>
      <w:r>
        <w:rPr>
          <w:rFonts w:ascii="Arial" w:hAnsi="Arial" w:cs="Arial"/>
          <w:color w:val="000000" w:themeColor="text1"/>
        </w:rPr>
        <w:tab/>
      </w:r>
      <w:r w:rsidR="00DE469B">
        <w:rPr>
          <w:rFonts w:ascii="Arial" w:hAnsi="Arial" w:cs="Arial"/>
          <w:color w:val="000000" w:themeColor="text1"/>
        </w:rPr>
        <w:t>1</w:t>
      </w:r>
      <w:r w:rsidR="007B1AC3">
        <w:rPr>
          <w:rFonts w:ascii="Arial" w:hAnsi="Arial" w:cs="Arial"/>
          <w:color w:val="000000" w:themeColor="text1"/>
        </w:rPr>
        <w:t>4</w:t>
      </w:r>
      <w:r>
        <w:rPr>
          <w:rFonts w:ascii="Arial" w:hAnsi="Arial" w:cs="Arial"/>
          <w:color w:val="000000" w:themeColor="text1"/>
        </w:rPr>
        <w:t xml:space="preserve"> March</w:t>
      </w:r>
      <w:r>
        <w:rPr>
          <w:rFonts w:ascii="Arial" w:hAnsi="Arial" w:cs="Arial"/>
          <w:color w:val="000000" w:themeColor="text1"/>
        </w:rPr>
        <w:tab/>
      </w:r>
      <w:r w:rsidR="00DE469B" w:rsidRPr="004616B2">
        <w:rPr>
          <w:rFonts w:ascii="Arial" w:hAnsi="Arial" w:cs="Arial"/>
          <w:color w:val="000000" w:themeColor="text1"/>
        </w:rPr>
        <w:t xml:space="preserve">Docklands Sailing &amp; </w:t>
      </w:r>
      <w:proofErr w:type="spellStart"/>
      <w:r w:rsidR="00DE469B" w:rsidRPr="004616B2">
        <w:rPr>
          <w:rFonts w:ascii="Arial" w:hAnsi="Arial" w:cs="Arial"/>
          <w:color w:val="000000" w:themeColor="text1"/>
        </w:rPr>
        <w:t>Watersports</w:t>
      </w:r>
      <w:proofErr w:type="spellEnd"/>
      <w:r w:rsidR="00DE469B" w:rsidRPr="004616B2">
        <w:rPr>
          <w:rFonts w:ascii="Arial" w:hAnsi="Arial" w:cs="Arial"/>
          <w:color w:val="000000" w:themeColor="text1"/>
        </w:rPr>
        <w:t xml:space="preserve"> Centre</w:t>
      </w:r>
      <w:r w:rsidR="00DE469B">
        <w:rPr>
          <w:rFonts w:ascii="Arial" w:hAnsi="Arial" w:cs="Arial"/>
          <w:color w:val="000000" w:themeColor="text1"/>
        </w:rPr>
        <w:t xml:space="preserve"> </w:t>
      </w:r>
    </w:p>
    <w:p w14:paraId="53925037" w14:textId="698C6D45" w:rsidR="00DE469B" w:rsidRDefault="00DE469B" w:rsidP="004616B2">
      <w:pPr>
        <w:rPr>
          <w:rFonts w:ascii="Arial" w:hAnsi="Arial" w:cs="Arial"/>
          <w:color w:val="000000" w:themeColor="text1"/>
        </w:rPr>
      </w:pPr>
      <w:r>
        <w:rPr>
          <w:rFonts w:ascii="Arial" w:hAnsi="Arial" w:cs="Arial"/>
          <w:color w:val="000000" w:themeColor="text1"/>
        </w:rPr>
        <w:t>Event 2</w:t>
      </w:r>
      <w:r>
        <w:rPr>
          <w:rFonts w:ascii="Arial" w:hAnsi="Arial" w:cs="Arial"/>
          <w:color w:val="000000" w:themeColor="text1"/>
        </w:rPr>
        <w:tab/>
      </w:r>
      <w:r w:rsidR="007B1AC3">
        <w:rPr>
          <w:rFonts w:ascii="Arial" w:hAnsi="Arial" w:cs="Arial"/>
          <w:color w:val="000000" w:themeColor="text1"/>
        </w:rPr>
        <w:t>5</w:t>
      </w:r>
      <w:r>
        <w:rPr>
          <w:rFonts w:ascii="Arial" w:hAnsi="Arial" w:cs="Arial"/>
          <w:color w:val="000000" w:themeColor="text1"/>
        </w:rPr>
        <w:t xml:space="preserve"> April</w:t>
      </w:r>
      <w:r w:rsidRPr="00DE469B">
        <w:rPr>
          <w:rFonts w:ascii="Arial" w:hAnsi="Arial" w:cs="Arial"/>
          <w:color w:val="000000" w:themeColor="text1"/>
        </w:rPr>
        <w:t xml:space="preserve"> </w:t>
      </w:r>
      <w:r>
        <w:rPr>
          <w:rFonts w:ascii="Arial" w:hAnsi="Arial" w:cs="Arial"/>
          <w:color w:val="000000" w:themeColor="text1"/>
        </w:rPr>
        <w:tab/>
      </w:r>
      <w:proofErr w:type="spellStart"/>
      <w:r w:rsidRPr="004616B2">
        <w:rPr>
          <w:rFonts w:ascii="Arial" w:hAnsi="Arial" w:cs="Arial"/>
          <w:color w:val="000000" w:themeColor="text1"/>
        </w:rPr>
        <w:t>Papercourt</w:t>
      </w:r>
      <w:proofErr w:type="spellEnd"/>
      <w:r w:rsidRPr="004616B2">
        <w:rPr>
          <w:rFonts w:ascii="Arial" w:hAnsi="Arial" w:cs="Arial"/>
          <w:color w:val="000000" w:themeColor="text1"/>
        </w:rPr>
        <w:t xml:space="preserve"> Sailing Club</w:t>
      </w:r>
    </w:p>
    <w:p w14:paraId="531278D0" w14:textId="055CF83D" w:rsidR="004616B2" w:rsidRPr="004616B2" w:rsidRDefault="004616B2" w:rsidP="004616B2">
      <w:pPr>
        <w:rPr>
          <w:rFonts w:ascii="Arial" w:hAnsi="Arial" w:cs="Arial"/>
          <w:color w:val="000000" w:themeColor="text1"/>
        </w:rPr>
      </w:pPr>
      <w:r>
        <w:rPr>
          <w:rFonts w:ascii="Arial" w:hAnsi="Arial" w:cs="Arial"/>
          <w:color w:val="000000" w:themeColor="text1"/>
        </w:rPr>
        <w:t xml:space="preserve">Event </w:t>
      </w:r>
      <w:r w:rsidR="00C262EA">
        <w:rPr>
          <w:rFonts w:ascii="Arial" w:hAnsi="Arial" w:cs="Arial"/>
          <w:color w:val="000000" w:themeColor="text1"/>
        </w:rPr>
        <w:t>3</w:t>
      </w:r>
      <w:r w:rsidRPr="004616B2">
        <w:rPr>
          <w:rFonts w:ascii="Arial" w:hAnsi="Arial" w:cs="Arial"/>
          <w:color w:val="000000" w:themeColor="text1"/>
        </w:rPr>
        <w:t xml:space="preserve"> </w:t>
      </w:r>
      <w:r>
        <w:rPr>
          <w:rFonts w:ascii="Arial" w:hAnsi="Arial" w:cs="Arial"/>
          <w:color w:val="000000" w:themeColor="text1"/>
        </w:rPr>
        <w:tab/>
      </w:r>
      <w:r w:rsidR="00C262EA">
        <w:rPr>
          <w:rFonts w:ascii="Arial" w:hAnsi="Arial" w:cs="Arial"/>
          <w:color w:val="000000" w:themeColor="text1"/>
        </w:rPr>
        <w:t>1</w:t>
      </w:r>
      <w:r w:rsidR="007B1AC3">
        <w:rPr>
          <w:rFonts w:ascii="Arial" w:hAnsi="Arial" w:cs="Arial"/>
          <w:color w:val="000000" w:themeColor="text1"/>
        </w:rPr>
        <w:t>2</w:t>
      </w:r>
      <w:r w:rsidR="00C262EA">
        <w:rPr>
          <w:rFonts w:ascii="Arial" w:hAnsi="Arial" w:cs="Arial"/>
          <w:color w:val="000000" w:themeColor="text1"/>
        </w:rPr>
        <w:t xml:space="preserve"> April</w:t>
      </w:r>
      <w:r w:rsidRPr="004616B2">
        <w:rPr>
          <w:rFonts w:ascii="Arial" w:hAnsi="Arial" w:cs="Arial"/>
          <w:color w:val="000000" w:themeColor="text1"/>
        </w:rPr>
        <w:t xml:space="preserve"> </w:t>
      </w:r>
      <w:r>
        <w:rPr>
          <w:rFonts w:ascii="Arial" w:hAnsi="Arial" w:cs="Arial"/>
          <w:color w:val="000000" w:themeColor="text1"/>
        </w:rPr>
        <w:tab/>
      </w:r>
      <w:r w:rsidR="007B1AC3">
        <w:rPr>
          <w:rFonts w:ascii="Arial" w:hAnsi="Arial" w:cs="Arial"/>
          <w:color w:val="000000" w:themeColor="text1"/>
        </w:rPr>
        <w:t>Newhaven &amp; Seaford Sailing</w:t>
      </w:r>
      <w:r w:rsidR="00C262EA">
        <w:rPr>
          <w:rFonts w:ascii="Arial" w:hAnsi="Arial" w:cs="Arial"/>
          <w:color w:val="000000" w:themeColor="text1"/>
        </w:rPr>
        <w:t xml:space="preserve"> </w:t>
      </w:r>
      <w:r w:rsidRPr="004616B2">
        <w:rPr>
          <w:rFonts w:ascii="Arial" w:hAnsi="Arial" w:cs="Arial"/>
          <w:color w:val="000000" w:themeColor="text1"/>
        </w:rPr>
        <w:t>Club</w:t>
      </w:r>
    </w:p>
    <w:p w14:paraId="7E274C32" w14:textId="13EC512C" w:rsidR="004616B2" w:rsidRPr="004616B2" w:rsidRDefault="004616B2" w:rsidP="004616B2">
      <w:pPr>
        <w:rPr>
          <w:rFonts w:ascii="Arial" w:hAnsi="Arial" w:cs="Arial"/>
          <w:color w:val="000000" w:themeColor="text1"/>
        </w:rPr>
      </w:pPr>
      <w:r>
        <w:rPr>
          <w:rFonts w:ascii="Arial" w:hAnsi="Arial" w:cs="Arial"/>
          <w:color w:val="000000" w:themeColor="text1"/>
        </w:rPr>
        <w:t xml:space="preserve">Event </w:t>
      </w:r>
      <w:r w:rsidR="00C262EA">
        <w:rPr>
          <w:rFonts w:ascii="Arial" w:hAnsi="Arial" w:cs="Arial"/>
          <w:color w:val="000000" w:themeColor="text1"/>
        </w:rPr>
        <w:t>4</w:t>
      </w:r>
      <w:r w:rsidRPr="004616B2">
        <w:rPr>
          <w:rFonts w:ascii="Arial" w:hAnsi="Arial" w:cs="Arial"/>
          <w:color w:val="000000" w:themeColor="text1"/>
        </w:rPr>
        <w:t xml:space="preserve"> </w:t>
      </w:r>
      <w:r>
        <w:rPr>
          <w:rFonts w:ascii="Arial" w:hAnsi="Arial" w:cs="Arial"/>
          <w:color w:val="000000" w:themeColor="text1"/>
        </w:rPr>
        <w:tab/>
      </w:r>
      <w:r w:rsidR="00C262EA">
        <w:rPr>
          <w:rFonts w:ascii="Arial" w:hAnsi="Arial" w:cs="Arial"/>
          <w:color w:val="000000" w:themeColor="text1"/>
        </w:rPr>
        <w:t>2</w:t>
      </w:r>
      <w:r w:rsidR="007B1AC3">
        <w:rPr>
          <w:rFonts w:ascii="Arial" w:hAnsi="Arial" w:cs="Arial"/>
          <w:color w:val="000000" w:themeColor="text1"/>
        </w:rPr>
        <w:t>6</w:t>
      </w:r>
      <w:r w:rsidR="00C262EA">
        <w:rPr>
          <w:rFonts w:ascii="Arial" w:hAnsi="Arial" w:cs="Arial"/>
          <w:color w:val="000000" w:themeColor="text1"/>
        </w:rPr>
        <w:t xml:space="preserve"> April</w:t>
      </w:r>
      <w:r w:rsidRPr="004616B2">
        <w:rPr>
          <w:rFonts w:ascii="Arial" w:hAnsi="Arial" w:cs="Arial"/>
          <w:color w:val="000000" w:themeColor="text1"/>
        </w:rPr>
        <w:t xml:space="preserve"> </w:t>
      </w:r>
      <w:r>
        <w:rPr>
          <w:rFonts w:ascii="Arial" w:hAnsi="Arial" w:cs="Arial"/>
          <w:color w:val="000000" w:themeColor="text1"/>
        </w:rPr>
        <w:tab/>
      </w:r>
      <w:r w:rsidRPr="004616B2">
        <w:rPr>
          <w:rFonts w:ascii="Arial" w:hAnsi="Arial" w:cs="Arial"/>
          <w:color w:val="000000" w:themeColor="text1"/>
        </w:rPr>
        <w:t>Crawley Mariners Yacht Club</w:t>
      </w:r>
    </w:p>
    <w:p w14:paraId="066A59BF" w14:textId="753EB763" w:rsidR="004616B2" w:rsidRPr="004616B2" w:rsidRDefault="004616B2" w:rsidP="004616B2">
      <w:pPr>
        <w:rPr>
          <w:rFonts w:ascii="Arial" w:hAnsi="Arial" w:cs="Arial"/>
          <w:color w:val="000000" w:themeColor="text1"/>
        </w:rPr>
      </w:pPr>
      <w:r>
        <w:rPr>
          <w:rFonts w:ascii="Arial" w:hAnsi="Arial" w:cs="Arial"/>
          <w:color w:val="000000" w:themeColor="text1"/>
        </w:rPr>
        <w:t xml:space="preserve">Event </w:t>
      </w:r>
      <w:r w:rsidR="00C262EA">
        <w:rPr>
          <w:rFonts w:ascii="Arial" w:hAnsi="Arial" w:cs="Arial"/>
          <w:color w:val="000000" w:themeColor="text1"/>
        </w:rPr>
        <w:t>5</w:t>
      </w:r>
      <w:r w:rsidRPr="004616B2">
        <w:rPr>
          <w:rFonts w:ascii="Arial" w:hAnsi="Arial" w:cs="Arial"/>
          <w:color w:val="000000" w:themeColor="text1"/>
        </w:rPr>
        <w:t xml:space="preserve"> </w:t>
      </w:r>
      <w:r>
        <w:rPr>
          <w:rFonts w:ascii="Arial" w:hAnsi="Arial" w:cs="Arial"/>
          <w:color w:val="000000" w:themeColor="text1"/>
        </w:rPr>
        <w:tab/>
      </w:r>
      <w:r w:rsidR="00C262EA">
        <w:rPr>
          <w:rFonts w:ascii="Arial" w:hAnsi="Arial" w:cs="Arial"/>
          <w:color w:val="000000" w:themeColor="text1"/>
        </w:rPr>
        <w:t>1</w:t>
      </w:r>
      <w:r w:rsidR="007B1AC3">
        <w:rPr>
          <w:rFonts w:ascii="Arial" w:hAnsi="Arial" w:cs="Arial"/>
          <w:color w:val="000000" w:themeColor="text1"/>
        </w:rPr>
        <w:t>6</w:t>
      </w:r>
      <w:r w:rsidR="00C262EA">
        <w:rPr>
          <w:rFonts w:ascii="Arial" w:hAnsi="Arial" w:cs="Arial"/>
          <w:color w:val="000000" w:themeColor="text1"/>
        </w:rPr>
        <w:t xml:space="preserve"> May</w:t>
      </w:r>
      <w:r>
        <w:rPr>
          <w:rFonts w:ascii="Arial" w:hAnsi="Arial" w:cs="Arial"/>
          <w:color w:val="000000" w:themeColor="text1"/>
        </w:rPr>
        <w:tab/>
      </w:r>
      <w:r w:rsidR="007B1AC3">
        <w:rPr>
          <w:rFonts w:ascii="Arial" w:hAnsi="Arial" w:cs="Arial"/>
          <w:color w:val="000000" w:themeColor="text1"/>
        </w:rPr>
        <w:t>Queen Mary</w:t>
      </w:r>
      <w:r w:rsidR="00C262EA">
        <w:rPr>
          <w:rFonts w:ascii="Arial" w:hAnsi="Arial" w:cs="Arial"/>
          <w:color w:val="000000" w:themeColor="text1"/>
        </w:rPr>
        <w:t xml:space="preserve"> Sailing Club</w:t>
      </w:r>
      <w:r w:rsidR="00CA4B7E">
        <w:rPr>
          <w:rFonts w:ascii="Arial" w:hAnsi="Arial" w:cs="Arial"/>
          <w:color w:val="000000" w:themeColor="text1"/>
        </w:rPr>
        <w:t xml:space="preserve"> *</w:t>
      </w:r>
    </w:p>
    <w:p w14:paraId="5E6EFDAA" w14:textId="7D64A042" w:rsidR="004616B2" w:rsidRPr="004616B2" w:rsidRDefault="004616B2" w:rsidP="004616B2">
      <w:pPr>
        <w:rPr>
          <w:rFonts w:ascii="Arial" w:hAnsi="Arial" w:cs="Arial"/>
          <w:color w:val="000000" w:themeColor="text1"/>
        </w:rPr>
      </w:pPr>
      <w:r>
        <w:rPr>
          <w:rFonts w:ascii="Arial" w:hAnsi="Arial" w:cs="Arial"/>
          <w:color w:val="000000" w:themeColor="text1"/>
        </w:rPr>
        <w:t xml:space="preserve">Event </w:t>
      </w:r>
      <w:r w:rsidR="00C262EA">
        <w:rPr>
          <w:rFonts w:ascii="Arial" w:hAnsi="Arial" w:cs="Arial"/>
          <w:color w:val="000000" w:themeColor="text1"/>
        </w:rPr>
        <w:t>6</w:t>
      </w:r>
      <w:r w:rsidRPr="004616B2">
        <w:rPr>
          <w:rFonts w:ascii="Arial" w:hAnsi="Arial" w:cs="Arial"/>
          <w:color w:val="000000" w:themeColor="text1"/>
        </w:rPr>
        <w:t xml:space="preserve"> </w:t>
      </w:r>
      <w:r>
        <w:rPr>
          <w:rFonts w:ascii="Arial" w:hAnsi="Arial" w:cs="Arial"/>
          <w:color w:val="000000" w:themeColor="text1"/>
        </w:rPr>
        <w:tab/>
      </w:r>
      <w:r w:rsidR="00CA4B7E">
        <w:rPr>
          <w:rFonts w:ascii="Arial" w:hAnsi="Arial" w:cs="Arial"/>
          <w:color w:val="000000" w:themeColor="text1"/>
        </w:rPr>
        <w:t>23 May</w:t>
      </w:r>
      <w:r w:rsidRPr="004616B2">
        <w:rPr>
          <w:rFonts w:ascii="Arial" w:hAnsi="Arial" w:cs="Arial"/>
          <w:color w:val="000000" w:themeColor="text1"/>
        </w:rPr>
        <w:t xml:space="preserve"> </w:t>
      </w:r>
      <w:r>
        <w:rPr>
          <w:rFonts w:ascii="Arial" w:hAnsi="Arial" w:cs="Arial"/>
          <w:color w:val="000000" w:themeColor="text1"/>
        </w:rPr>
        <w:tab/>
      </w:r>
      <w:r w:rsidR="00CA4B7E">
        <w:rPr>
          <w:rFonts w:ascii="Arial" w:hAnsi="Arial" w:cs="Arial"/>
          <w:color w:val="000000" w:themeColor="text1"/>
        </w:rPr>
        <w:t>Shoreham Sailing Club</w:t>
      </w:r>
    </w:p>
    <w:p w14:paraId="72031E62" w14:textId="280F5B0A" w:rsidR="00C262EA" w:rsidRDefault="004616B2" w:rsidP="004616B2">
      <w:pPr>
        <w:rPr>
          <w:rFonts w:ascii="Arial" w:hAnsi="Arial" w:cs="Arial"/>
          <w:color w:val="000000" w:themeColor="text1"/>
        </w:rPr>
      </w:pPr>
      <w:r>
        <w:rPr>
          <w:rFonts w:ascii="Arial" w:hAnsi="Arial" w:cs="Arial"/>
          <w:color w:val="000000" w:themeColor="text1"/>
        </w:rPr>
        <w:t xml:space="preserve">Event </w:t>
      </w:r>
      <w:r w:rsidR="00C262EA">
        <w:rPr>
          <w:rFonts w:ascii="Arial" w:hAnsi="Arial" w:cs="Arial"/>
          <w:color w:val="000000" w:themeColor="text1"/>
        </w:rPr>
        <w:t>7</w:t>
      </w:r>
      <w:r w:rsidRPr="004616B2">
        <w:rPr>
          <w:rFonts w:ascii="Arial" w:hAnsi="Arial" w:cs="Arial"/>
          <w:color w:val="000000" w:themeColor="text1"/>
        </w:rPr>
        <w:t xml:space="preserve"> </w:t>
      </w:r>
      <w:r>
        <w:rPr>
          <w:rFonts w:ascii="Arial" w:hAnsi="Arial" w:cs="Arial"/>
          <w:color w:val="000000" w:themeColor="text1"/>
        </w:rPr>
        <w:tab/>
      </w:r>
      <w:r w:rsidR="00CA4B7E">
        <w:rPr>
          <w:rFonts w:ascii="Arial" w:hAnsi="Arial" w:cs="Arial"/>
          <w:color w:val="000000" w:themeColor="text1"/>
        </w:rPr>
        <w:t>7</w:t>
      </w:r>
      <w:r w:rsidRPr="004616B2">
        <w:rPr>
          <w:rFonts w:ascii="Arial" w:hAnsi="Arial" w:cs="Arial"/>
          <w:color w:val="000000" w:themeColor="text1"/>
        </w:rPr>
        <w:t xml:space="preserve"> June </w:t>
      </w:r>
      <w:r>
        <w:rPr>
          <w:rFonts w:ascii="Arial" w:hAnsi="Arial" w:cs="Arial"/>
          <w:color w:val="000000" w:themeColor="text1"/>
        </w:rPr>
        <w:tab/>
      </w:r>
      <w:r w:rsidR="00CA4B7E">
        <w:rPr>
          <w:rFonts w:ascii="Arial" w:hAnsi="Arial" w:cs="Arial"/>
          <w:color w:val="000000" w:themeColor="text1"/>
        </w:rPr>
        <w:t>Medway Yacht Club</w:t>
      </w:r>
    </w:p>
    <w:p w14:paraId="1FF124EA" w14:textId="11A755D6" w:rsidR="004616B2" w:rsidRPr="004616B2" w:rsidRDefault="00C262EA" w:rsidP="004616B2">
      <w:pPr>
        <w:rPr>
          <w:rFonts w:ascii="Arial" w:hAnsi="Arial" w:cs="Arial"/>
          <w:color w:val="000000" w:themeColor="text1"/>
        </w:rPr>
      </w:pPr>
      <w:r>
        <w:rPr>
          <w:rFonts w:ascii="Arial" w:hAnsi="Arial" w:cs="Arial"/>
          <w:color w:val="000000" w:themeColor="text1"/>
        </w:rPr>
        <w:t>Event 8</w:t>
      </w:r>
      <w:r>
        <w:rPr>
          <w:rFonts w:ascii="Arial" w:hAnsi="Arial" w:cs="Arial"/>
          <w:color w:val="000000" w:themeColor="text1"/>
        </w:rPr>
        <w:tab/>
        <w:t>2</w:t>
      </w:r>
      <w:r w:rsidR="00F36AD2">
        <w:rPr>
          <w:rFonts w:ascii="Arial" w:hAnsi="Arial" w:cs="Arial"/>
          <w:color w:val="000000" w:themeColor="text1"/>
        </w:rPr>
        <w:t>1</w:t>
      </w:r>
      <w:r>
        <w:rPr>
          <w:rFonts w:ascii="Arial" w:hAnsi="Arial" w:cs="Arial"/>
          <w:color w:val="000000" w:themeColor="text1"/>
        </w:rPr>
        <w:t xml:space="preserve"> June</w:t>
      </w:r>
      <w:r>
        <w:rPr>
          <w:rFonts w:ascii="Arial" w:hAnsi="Arial" w:cs="Arial"/>
          <w:color w:val="000000" w:themeColor="text1"/>
        </w:rPr>
        <w:tab/>
      </w:r>
      <w:r w:rsidR="00CA4B7E">
        <w:rPr>
          <w:rFonts w:ascii="Arial" w:hAnsi="Arial" w:cs="Arial"/>
          <w:color w:val="000000" w:themeColor="text1"/>
        </w:rPr>
        <w:t>Hastings &amp; St Leonards Sailing Club</w:t>
      </w:r>
    </w:p>
    <w:p w14:paraId="62BE852C" w14:textId="79458B3C" w:rsidR="00643744" w:rsidRPr="004616B2" w:rsidRDefault="00643744" w:rsidP="004616B2">
      <w:pPr>
        <w:rPr>
          <w:rFonts w:ascii="Arial" w:hAnsi="Arial" w:cs="Arial"/>
          <w:color w:val="000000" w:themeColor="text1"/>
        </w:rPr>
      </w:pPr>
      <w:r>
        <w:rPr>
          <w:rFonts w:ascii="Arial" w:hAnsi="Arial" w:cs="Arial"/>
          <w:color w:val="000000" w:themeColor="text1"/>
        </w:rPr>
        <w:t xml:space="preserve">Event </w:t>
      </w:r>
      <w:r w:rsidR="00865E1E">
        <w:rPr>
          <w:rFonts w:ascii="Arial" w:hAnsi="Arial" w:cs="Arial"/>
          <w:color w:val="000000" w:themeColor="text1"/>
        </w:rPr>
        <w:t>9</w:t>
      </w:r>
      <w:r>
        <w:rPr>
          <w:rFonts w:ascii="Arial" w:hAnsi="Arial" w:cs="Arial"/>
          <w:color w:val="000000" w:themeColor="text1"/>
        </w:rPr>
        <w:tab/>
        <w:t>1</w:t>
      </w:r>
      <w:r w:rsidR="00150E7C">
        <w:rPr>
          <w:rFonts w:ascii="Arial" w:hAnsi="Arial" w:cs="Arial"/>
          <w:color w:val="000000" w:themeColor="text1"/>
        </w:rPr>
        <w:t>1 July</w:t>
      </w:r>
      <w:r>
        <w:rPr>
          <w:rFonts w:ascii="Arial" w:hAnsi="Arial" w:cs="Arial"/>
          <w:color w:val="000000" w:themeColor="text1"/>
        </w:rPr>
        <w:tab/>
      </w:r>
      <w:r w:rsidR="00150E7C">
        <w:rPr>
          <w:rFonts w:ascii="Arial" w:hAnsi="Arial" w:cs="Arial"/>
          <w:color w:val="000000" w:themeColor="text1"/>
        </w:rPr>
        <w:t>Felpham</w:t>
      </w:r>
      <w:r>
        <w:rPr>
          <w:rFonts w:ascii="Arial" w:hAnsi="Arial" w:cs="Arial"/>
          <w:color w:val="000000" w:themeColor="text1"/>
        </w:rPr>
        <w:t xml:space="preserve"> Sailing Club</w:t>
      </w:r>
    </w:p>
    <w:p w14:paraId="45E63315" w14:textId="6763DAD2" w:rsidR="00AC6D9C" w:rsidRDefault="004616B2" w:rsidP="004616B2">
      <w:pPr>
        <w:rPr>
          <w:rFonts w:ascii="Arial" w:hAnsi="Arial" w:cs="Arial"/>
          <w:color w:val="000000" w:themeColor="text1"/>
        </w:rPr>
      </w:pPr>
      <w:r>
        <w:rPr>
          <w:rFonts w:ascii="Arial" w:hAnsi="Arial" w:cs="Arial"/>
          <w:color w:val="000000" w:themeColor="text1"/>
        </w:rPr>
        <w:t xml:space="preserve">Event </w:t>
      </w:r>
      <w:r w:rsidRPr="004616B2">
        <w:rPr>
          <w:rFonts w:ascii="Arial" w:hAnsi="Arial" w:cs="Arial"/>
          <w:color w:val="000000" w:themeColor="text1"/>
        </w:rPr>
        <w:t>1</w:t>
      </w:r>
      <w:r w:rsidR="00865E1E">
        <w:rPr>
          <w:rFonts w:ascii="Arial" w:hAnsi="Arial" w:cs="Arial"/>
          <w:color w:val="000000" w:themeColor="text1"/>
        </w:rPr>
        <w:t>0</w:t>
      </w:r>
      <w:r w:rsidRPr="004616B2">
        <w:rPr>
          <w:rFonts w:ascii="Arial" w:hAnsi="Arial" w:cs="Arial"/>
          <w:color w:val="000000" w:themeColor="text1"/>
        </w:rPr>
        <w:t xml:space="preserve"> </w:t>
      </w:r>
      <w:r>
        <w:rPr>
          <w:rFonts w:ascii="Arial" w:hAnsi="Arial" w:cs="Arial"/>
          <w:color w:val="000000" w:themeColor="text1"/>
        </w:rPr>
        <w:tab/>
      </w:r>
      <w:r w:rsidR="00150E7C">
        <w:rPr>
          <w:rFonts w:ascii="Arial" w:hAnsi="Arial" w:cs="Arial"/>
          <w:color w:val="000000" w:themeColor="text1"/>
        </w:rPr>
        <w:t>19</w:t>
      </w:r>
      <w:r>
        <w:rPr>
          <w:rFonts w:ascii="Arial" w:hAnsi="Arial" w:cs="Arial"/>
          <w:color w:val="000000" w:themeColor="text1"/>
        </w:rPr>
        <w:t xml:space="preserve"> Sept</w:t>
      </w:r>
      <w:r w:rsidRPr="004616B2">
        <w:rPr>
          <w:rFonts w:ascii="Arial" w:hAnsi="Arial" w:cs="Arial"/>
          <w:color w:val="000000" w:themeColor="text1"/>
        </w:rPr>
        <w:t xml:space="preserve"> </w:t>
      </w:r>
      <w:r>
        <w:rPr>
          <w:rFonts w:ascii="Arial" w:hAnsi="Arial" w:cs="Arial"/>
          <w:color w:val="000000" w:themeColor="text1"/>
        </w:rPr>
        <w:tab/>
      </w:r>
      <w:r w:rsidRPr="004616B2">
        <w:rPr>
          <w:rFonts w:ascii="Arial" w:hAnsi="Arial" w:cs="Arial"/>
          <w:color w:val="000000" w:themeColor="text1"/>
        </w:rPr>
        <w:t>Island Barn Reservoir Sailing Club</w:t>
      </w:r>
      <w:r w:rsidR="00330067">
        <w:rPr>
          <w:rFonts w:ascii="Arial" w:hAnsi="Arial" w:cs="Arial"/>
          <w:color w:val="000000" w:themeColor="text1"/>
        </w:rPr>
        <w:t xml:space="preserve"> *</w:t>
      </w:r>
    </w:p>
    <w:p w14:paraId="28EEA501" w14:textId="1DC048D9" w:rsidR="00373918" w:rsidRDefault="00373918" w:rsidP="004616B2">
      <w:pPr>
        <w:rPr>
          <w:rFonts w:ascii="Arial" w:hAnsi="Arial" w:cs="Arial"/>
          <w:color w:val="000000" w:themeColor="text1"/>
        </w:rPr>
      </w:pPr>
      <w:r>
        <w:rPr>
          <w:rFonts w:ascii="Arial" w:hAnsi="Arial" w:cs="Arial"/>
          <w:color w:val="000000" w:themeColor="text1"/>
        </w:rPr>
        <w:t>Event 1</w:t>
      </w:r>
      <w:r w:rsidR="00865E1E">
        <w:rPr>
          <w:rFonts w:ascii="Arial" w:hAnsi="Arial" w:cs="Arial"/>
          <w:color w:val="000000" w:themeColor="text1"/>
        </w:rPr>
        <w:t>1</w:t>
      </w:r>
      <w:r>
        <w:rPr>
          <w:rFonts w:ascii="Arial" w:hAnsi="Arial" w:cs="Arial"/>
          <w:color w:val="000000" w:themeColor="text1"/>
        </w:rPr>
        <w:tab/>
        <w:t>17 Oct</w:t>
      </w:r>
      <w:r>
        <w:rPr>
          <w:rFonts w:ascii="Arial" w:hAnsi="Arial" w:cs="Arial"/>
          <w:color w:val="000000" w:themeColor="text1"/>
        </w:rPr>
        <w:tab/>
      </w:r>
      <w:r>
        <w:rPr>
          <w:rFonts w:ascii="Arial" w:hAnsi="Arial" w:cs="Arial"/>
          <w:color w:val="000000" w:themeColor="text1"/>
        </w:rPr>
        <w:tab/>
        <w:t>Bough Beech Sailing Club</w:t>
      </w:r>
    </w:p>
    <w:p w14:paraId="07FD3D55" w14:textId="3A8C01A6" w:rsidR="00330067" w:rsidRDefault="00DF422E" w:rsidP="004616B2">
      <w:pPr>
        <w:rPr>
          <w:rFonts w:ascii="Arial" w:hAnsi="Arial" w:cs="Arial"/>
          <w:color w:val="000000" w:themeColor="text1"/>
        </w:rPr>
      </w:pPr>
      <w:r>
        <w:rPr>
          <w:rFonts w:ascii="Arial" w:hAnsi="Arial" w:cs="Arial"/>
          <w:color w:val="000000" w:themeColor="text1"/>
        </w:rPr>
        <w:t>Event 1</w:t>
      </w:r>
      <w:r w:rsidR="00865E1E">
        <w:rPr>
          <w:rFonts w:ascii="Arial" w:hAnsi="Arial" w:cs="Arial"/>
          <w:color w:val="000000" w:themeColor="text1"/>
        </w:rPr>
        <w:t>2</w:t>
      </w:r>
      <w:r w:rsidR="00150E7C">
        <w:rPr>
          <w:rFonts w:ascii="Arial" w:hAnsi="Arial" w:cs="Arial"/>
          <w:color w:val="000000" w:themeColor="text1"/>
        </w:rPr>
        <w:tab/>
        <w:t>24 Oct</w:t>
      </w:r>
      <w:r w:rsidR="00150E7C">
        <w:rPr>
          <w:rFonts w:ascii="Arial" w:hAnsi="Arial" w:cs="Arial"/>
          <w:color w:val="000000" w:themeColor="text1"/>
        </w:rPr>
        <w:tab/>
      </w:r>
      <w:r w:rsidR="00150E7C">
        <w:rPr>
          <w:rFonts w:ascii="Arial" w:hAnsi="Arial" w:cs="Arial"/>
          <w:color w:val="000000" w:themeColor="text1"/>
        </w:rPr>
        <w:tab/>
      </w:r>
      <w:proofErr w:type="spellStart"/>
      <w:r w:rsidR="00150E7C">
        <w:rPr>
          <w:rFonts w:ascii="Arial" w:hAnsi="Arial" w:cs="Arial"/>
          <w:color w:val="000000" w:themeColor="text1"/>
        </w:rPr>
        <w:t>Tamesis</w:t>
      </w:r>
      <w:proofErr w:type="spellEnd"/>
      <w:r w:rsidR="00150E7C">
        <w:rPr>
          <w:rFonts w:ascii="Arial" w:hAnsi="Arial" w:cs="Arial"/>
          <w:color w:val="000000" w:themeColor="text1"/>
        </w:rPr>
        <w:t xml:space="preserve"> Club</w:t>
      </w:r>
    </w:p>
    <w:p w14:paraId="75AA4FDA" w14:textId="21A2DF6E" w:rsidR="00DF422E" w:rsidRDefault="00DF422E" w:rsidP="004616B2">
      <w:pPr>
        <w:rPr>
          <w:rFonts w:ascii="Arial" w:hAnsi="Arial" w:cs="Arial"/>
          <w:color w:val="000000" w:themeColor="text1"/>
        </w:rPr>
      </w:pPr>
      <w:r>
        <w:rPr>
          <w:rFonts w:ascii="Arial" w:hAnsi="Arial" w:cs="Arial"/>
          <w:color w:val="000000" w:themeColor="text1"/>
        </w:rPr>
        <w:t>Event 1</w:t>
      </w:r>
      <w:r w:rsidR="00865E1E">
        <w:rPr>
          <w:rFonts w:ascii="Arial" w:hAnsi="Arial" w:cs="Arial"/>
          <w:color w:val="000000" w:themeColor="text1"/>
        </w:rPr>
        <w:t>3</w:t>
      </w:r>
      <w:r w:rsidR="00150E7C">
        <w:rPr>
          <w:rFonts w:ascii="Arial" w:hAnsi="Arial" w:cs="Arial"/>
          <w:color w:val="000000" w:themeColor="text1"/>
        </w:rPr>
        <w:tab/>
        <w:t>1 Nov</w:t>
      </w:r>
      <w:r w:rsidR="00150E7C">
        <w:rPr>
          <w:rFonts w:ascii="Arial" w:hAnsi="Arial" w:cs="Arial"/>
          <w:color w:val="000000" w:themeColor="text1"/>
        </w:rPr>
        <w:tab/>
      </w:r>
      <w:r w:rsidR="00150E7C">
        <w:rPr>
          <w:rFonts w:ascii="Arial" w:hAnsi="Arial" w:cs="Arial"/>
          <w:color w:val="000000" w:themeColor="text1"/>
        </w:rPr>
        <w:tab/>
        <w:t>Weir Wood Sailing Club</w:t>
      </w:r>
    </w:p>
    <w:p w14:paraId="6A4A6392" w14:textId="42DAD10C" w:rsidR="00DF422E" w:rsidRDefault="00DF422E" w:rsidP="004616B2">
      <w:pPr>
        <w:rPr>
          <w:rFonts w:ascii="Arial" w:hAnsi="Arial" w:cs="Arial"/>
          <w:color w:val="000000" w:themeColor="text1"/>
        </w:rPr>
      </w:pPr>
    </w:p>
    <w:p w14:paraId="5F92A09C" w14:textId="77777777" w:rsidR="00DF422E" w:rsidRDefault="00DF422E" w:rsidP="004616B2">
      <w:pPr>
        <w:rPr>
          <w:rFonts w:ascii="Arial" w:hAnsi="Arial" w:cs="Arial"/>
          <w:color w:val="000000" w:themeColor="text1"/>
        </w:rPr>
      </w:pPr>
    </w:p>
    <w:p w14:paraId="656F9E7B" w14:textId="55511532" w:rsidR="004616B2" w:rsidRPr="00330067" w:rsidRDefault="00330067" w:rsidP="00330067">
      <w:pPr>
        <w:rPr>
          <w:rFonts w:ascii="Arial" w:hAnsi="Arial" w:cs="Arial"/>
          <w:color w:val="000000" w:themeColor="text1"/>
        </w:rPr>
      </w:pPr>
      <w:r w:rsidRPr="00330067">
        <w:rPr>
          <w:rFonts w:ascii="Arial" w:hAnsi="Arial" w:cs="Arial"/>
          <w:color w:val="000000" w:themeColor="text1"/>
        </w:rPr>
        <w:t>* These event</w:t>
      </w:r>
      <w:r>
        <w:rPr>
          <w:rFonts w:ascii="Arial" w:hAnsi="Arial" w:cs="Arial"/>
          <w:color w:val="000000" w:themeColor="text1"/>
        </w:rPr>
        <w:t xml:space="preserve">s are shared with the </w:t>
      </w:r>
      <w:r w:rsidR="00CA4B7E">
        <w:rPr>
          <w:rFonts w:ascii="Arial" w:hAnsi="Arial" w:cs="Arial"/>
          <w:color w:val="000000" w:themeColor="text1"/>
        </w:rPr>
        <w:t>other</w:t>
      </w:r>
      <w:r>
        <w:rPr>
          <w:rFonts w:ascii="Arial" w:hAnsi="Arial" w:cs="Arial"/>
          <w:color w:val="000000" w:themeColor="text1"/>
        </w:rPr>
        <w:t xml:space="preserve"> </w:t>
      </w:r>
      <w:r w:rsidR="00CA4B7E">
        <w:rPr>
          <w:rFonts w:ascii="Arial" w:hAnsi="Arial" w:cs="Arial"/>
          <w:color w:val="000000" w:themeColor="text1"/>
        </w:rPr>
        <w:t>Regions</w:t>
      </w:r>
      <w:r w:rsidRPr="00330067">
        <w:rPr>
          <w:rFonts w:ascii="Arial" w:hAnsi="Arial" w:cs="Arial"/>
          <w:color w:val="000000" w:themeColor="text1"/>
        </w:rPr>
        <w:t xml:space="preserve"> Traveller series</w:t>
      </w:r>
    </w:p>
    <w:p w14:paraId="4B5C6535" w14:textId="6D5C7B97" w:rsidR="004616B2" w:rsidRPr="004616B2" w:rsidRDefault="004616B2" w:rsidP="004616B2">
      <w:pPr>
        <w:spacing w:before="100" w:beforeAutospacing="1" w:after="100" w:afterAutospacing="1"/>
        <w:rPr>
          <w:rFonts w:ascii="Arial" w:hAnsi="Arial" w:cs="Arial"/>
          <w:b/>
          <w:sz w:val="32"/>
          <w:szCs w:val="32"/>
        </w:rPr>
      </w:pPr>
      <w:r w:rsidRPr="004616B2">
        <w:rPr>
          <w:rFonts w:ascii="Arial" w:hAnsi="Arial" w:cs="Arial"/>
          <w:b/>
          <w:sz w:val="32"/>
          <w:szCs w:val="32"/>
        </w:rPr>
        <w:t xml:space="preserve">4 </w:t>
      </w:r>
      <w:r>
        <w:rPr>
          <w:rFonts w:ascii="Arial" w:hAnsi="Arial" w:cs="Arial"/>
          <w:b/>
          <w:sz w:val="32"/>
          <w:szCs w:val="32"/>
        </w:rPr>
        <w:t>SAILING INSTRUCTIONS</w:t>
      </w:r>
    </w:p>
    <w:p w14:paraId="48FB4EEE" w14:textId="338F9F2D" w:rsidR="004616B2" w:rsidRPr="004616B2" w:rsidRDefault="004616B2" w:rsidP="004616B2">
      <w:pPr>
        <w:autoSpaceDE w:val="0"/>
        <w:autoSpaceDN w:val="0"/>
        <w:adjustRightInd w:val="0"/>
        <w:spacing w:after="240" w:line="300" w:lineRule="atLeast"/>
        <w:rPr>
          <w:rFonts w:ascii="Arial" w:hAnsi="Arial" w:cs="Arial"/>
          <w:color w:val="000000"/>
          <w:lang w:val="en-US"/>
        </w:rPr>
      </w:pPr>
      <w:r w:rsidRPr="004616B2">
        <w:rPr>
          <w:rFonts w:ascii="Arial" w:hAnsi="Arial" w:cs="Arial"/>
          <w:color w:val="000000"/>
          <w:lang w:val="en-US"/>
        </w:rPr>
        <w:t>4.1 Sailing Instructions will be published by the host clu</w:t>
      </w:r>
      <w:r>
        <w:rPr>
          <w:rFonts w:ascii="Arial" w:hAnsi="Arial" w:cs="Arial"/>
          <w:color w:val="000000"/>
          <w:lang w:val="en-US"/>
        </w:rPr>
        <w:t>b and be available at the event.</w:t>
      </w:r>
    </w:p>
    <w:p w14:paraId="28DEE967" w14:textId="260BE9B9" w:rsidR="004616B2" w:rsidRPr="004616B2" w:rsidRDefault="004616B2" w:rsidP="004616B2">
      <w:pPr>
        <w:spacing w:before="100" w:beforeAutospacing="1" w:after="100" w:afterAutospacing="1"/>
        <w:rPr>
          <w:rFonts w:ascii="Arial" w:hAnsi="Arial" w:cs="Arial"/>
          <w:b/>
          <w:sz w:val="32"/>
          <w:szCs w:val="32"/>
        </w:rPr>
      </w:pPr>
      <w:r w:rsidRPr="004616B2">
        <w:rPr>
          <w:rFonts w:ascii="Arial" w:hAnsi="Arial" w:cs="Arial"/>
          <w:b/>
          <w:sz w:val="32"/>
          <w:szCs w:val="32"/>
        </w:rPr>
        <w:t>5 SCORING</w:t>
      </w:r>
    </w:p>
    <w:p w14:paraId="47C20424" w14:textId="0746E1E8" w:rsidR="004616B2" w:rsidRPr="004616B2" w:rsidRDefault="004616B2" w:rsidP="004616B2">
      <w:pPr>
        <w:spacing w:before="100" w:beforeAutospacing="1" w:after="100" w:afterAutospacing="1"/>
        <w:rPr>
          <w:rFonts w:ascii="Arial" w:hAnsi="Arial" w:cs="Arial"/>
        </w:rPr>
      </w:pPr>
      <w:r w:rsidRPr="004616B2">
        <w:rPr>
          <w:rFonts w:ascii="Arial" w:hAnsi="Arial" w:cs="Arial"/>
        </w:rPr>
        <w:t xml:space="preserve">5.1 The Area Traveller Series will be governed by the Rules as defined in </w:t>
      </w:r>
      <w:r w:rsidRPr="004616B2">
        <w:rPr>
          <w:rFonts w:ascii="Arial" w:hAnsi="Arial" w:cs="Arial"/>
          <w:color w:val="000000" w:themeColor="text1"/>
        </w:rPr>
        <w:t>The Racing Rules of Sailing 2017-2020.</w:t>
      </w:r>
    </w:p>
    <w:p w14:paraId="7925B77C" w14:textId="7453C3D7" w:rsidR="004616B2" w:rsidRPr="004616B2" w:rsidRDefault="004616B2" w:rsidP="004616B2">
      <w:pPr>
        <w:spacing w:before="100" w:beforeAutospacing="1" w:after="100" w:afterAutospacing="1"/>
        <w:rPr>
          <w:rFonts w:ascii="Arial" w:hAnsi="Arial" w:cs="Arial"/>
        </w:rPr>
      </w:pPr>
      <w:r w:rsidRPr="004616B2">
        <w:rPr>
          <w:rFonts w:ascii="Arial" w:hAnsi="Arial" w:cs="Arial"/>
        </w:rPr>
        <w:t>5.2 The low points scoring system of Appendix A will apply.</w:t>
      </w:r>
    </w:p>
    <w:p w14:paraId="36FD0B28" w14:textId="0A2D21A9" w:rsidR="004616B2" w:rsidRPr="004616B2" w:rsidRDefault="004616B2" w:rsidP="004616B2">
      <w:pPr>
        <w:spacing w:before="100" w:beforeAutospacing="1" w:after="100" w:afterAutospacing="1"/>
        <w:rPr>
          <w:rFonts w:ascii="Arial" w:hAnsi="Arial" w:cs="Arial"/>
        </w:rPr>
      </w:pPr>
      <w:r w:rsidRPr="004616B2">
        <w:rPr>
          <w:rFonts w:ascii="Arial" w:hAnsi="Arial" w:cs="Arial"/>
        </w:rPr>
        <w:t>5.3 An event will be deemed to have been “Sailed” when one or more starts have taken place.</w:t>
      </w:r>
    </w:p>
    <w:p w14:paraId="570233FD" w14:textId="795BE63F" w:rsidR="004616B2" w:rsidRPr="004616B2" w:rsidRDefault="004616B2" w:rsidP="004616B2">
      <w:pPr>
        <w:spacing w:before="100" w:beforeAutospacing="1" w:after="100" w:afterAutospacing="1"/>
        <w:rPr>
          <w:rFonts w:ascii="Arial" w:hAnsi="Arial" w:cs="Arial"/>
          <w:b/>
        </w:rPr>
      </w:pPr>
      <w:r w:rsidRPr="004616B2">
        <w:rPr>
          <w:rFonts w:ascii="Arial" w:hAnsi="Arial" w:cs="Arial"/>
        </w:rPr>
        <w:t xml:space="preserve">5.4 The number of events to count shall be one plus half the number of events “Sailed”, rounded down to the nearest whole number, </w:t>
      </w:r>
      <w:r w:rsidRPr="004616B2">
        <w:rPr>
          <w:rFonts w:ascii="Arial" w:hAnsi="Arial" w:cs="Arial"/>
          <w:b/>
        </w:rPr>
        <w:t xml:space="preserve">and subject to a maximum of seven events. </w:t>
      </w:r>
      <w:r w:rsidRPr="004616B2">
        <w:rPr>
          <w:rFonts w:ascii="Arial" w:hAnsi="Arial" w:cs="Arial"/>
        </w:rPr>
        <w:t>This maximum is a va</w:t>
      </w:r>
      <w:r w:rsidR="003A79A1">
        <w:rPr>
          <w:rFonts w:ascii="Arial" w:hAnsi="Arial" w:cs="Arial"/>
        </w:rPr>
        <w:t>riation from normal ITCA (GBR) T</w:t>
      </w:r>
      <w:r w:rsidRPr="004616B2">
        <w:rPr>
          <w:rFonts w:ascii="Arial" w:hAnsi="Arial" w:cs="Arial"/>
        </w:rPr>
        <w:t>raveller series rules.</w:t>
      </w:r>
    </w:p>
    <w:p w14:paraId="6A74AD40" w14:textId="0CEB3DA6" w:rsidR="004616B2" w:rsidRDefault="004616B2" w:rsidP="004616B2">
      <w:pPr>
        <w:spacing w:before="100" w:beforeAutospacing="1" w:after="100" w:afterAutospacing="1"/>
        <w:rPr>
          <w:rFonts w:ascii="Arial" w:hAnsi="Arial" w:cs="Arial"/>
        </w:rPr>
      </w:pPr>
      <w:r w:rsidRPr="004616B2">
        <w:rPr>
          <w:rFonts w:ascii="Arial" w:hAnsi="Arial" w:cs="Arial"/>
        </w:rPr>
        <w:t xml:space="preserve">5.5 For the London </w:t>
      </w:r>
      <w:r w:rsidR="003F675D">
        <w:rPr>
          <w:rFonts w:ascii="Arial" w:hAnsi="Arial" w:cs="Arial"/>
        </w:rPr>
        <w:t>&amp;</w:t>
      </w:r>
      <w:r w:rsidRPr="004616B2">
        <w:rPr>
          <w:rFonts w:ascii="Arial" w:hAnsi="Arial" w:cs="Arial"/>
        </w:rPr>
        <w:t xml:space="preserve"> South East Traveller Series, a DNC shall be scored as one more than the largest entry of all </w:t>
      </w:r>
      <w:r>
        <w:rPr>
          <w:rFonts w:ascii="Arial" w:hAnsi="Arial" w:cs="Arial"/>
        </w:rPr>
        <w:t xml:space="preserve">London </w:t>
      </w:r>
      <w:r w:rsidR="003F675D">
        <w:rPr>
          <w:rFonts w:ascii="Arial" w:hAnsi="Arial" w:cs="Arial"/>
        </w:rPr>
        <w:t>&amp;</w:t>
      </w:r>
      <w:r>
        <w:rPr>
          <w:rFonts w:ascii="Arial" w:hAnsi="Arial" w:cs="Arial"/>
        </w:rPr>
        <w:t xml:space="preserve"> South East </w:t>
      </w:r>
      <w:r w:rsidRPr="004616B2">
        <w:rPr>
          <w:rFonts w:ascii="Arial" w:hAnsi="Arial" w:cs="Arial"/>
        </w:rPr>
        <w:t>20</w:t>
      </w:r>
      <w:r w:rsidR="007B1AC3">
        <w:rPr>
          <w:rFonts w:ascii="Arial" w:hAnsi="Arial" w:cs="Arial"/>
        </w:rPr>
        <w:t>20</w:t>
      </w:r>
      <w:r w:rsidRPr="004616B2">
        <w:rPr>
          <w:rFonts w:ascii="Arial" w:hAnsi="Arial" w:cs="Arial"/>
        </w:rPr>
        <w:t xml:space="preserve"> </w:t>
      </w:r>
      <w:r w:rsidR="003F675D">
        <w:rPr>
          <w:rFonts w:ascii="Arial" w:hAnsi="Arial" w:cs="Arial"/>
        </w:rPr>
        <w:t>T</w:t>
      </w:r>
      <w:r w:rsidRPr="004616B2">
        <w:rPr>
          <w:rFonts w:ascii="Arial" w:hAnsi="Arial" w:cs="Arial"/>
        </w:rPr>
        <w:t>raveller series events</w:t>
      </w:r>
      <w:r>
        <w:rPr>
          <w:rFonts w:ascii="Arial" w:hAnsi="Arial" w:cs="Arial"/>
        </w:rPr>
        <w:t>, whether shared events or otherwise</w:t>
      </w:r>
      <w:r w:rsidRPr="004616B2">
        <w:rPr>
          <w:rFonts w:ascii="Arial" w:hAnsi="Arial" w:cs="Arial"/>
        </w:rPr>
        <w:t>.</w:t>
      </w:r>
    </w:p>
    <w:p w14:paraId="58520358" w14:textId="15979FF0" w:rsidR="004616B2" w:rsidRPr="004616B2" w:rsidRDefault="004616B2" w:rsidP="004616B2">
      <w:pPr>
        <w:autoSpaceDE w:val="0"/>
        <w:autoSpaceDN w:val="0"/>
        <w:adjustRightInd w:val="0"/>
        <w:spacing w:after="240" w:line="340" w:lineRule="atLeast"/>
        <w:rPr>
          <w:rFonts w:ascii="Arial" w:hAnsi="Arial" w:cs="Arial"/>
          <w:color w:val="000000"/>
          <w:sz w:val="32"/>
          <w:szCs w:val="32"/>
          <w:lang w:val="en-US"/>
        </w:rPr>
      </w:pPr>
      <w:r w:rsidRPr="004616B2">
        <w:rPr>
          <w:rFonts w:ascii="Arial" w:hAnsi="Arial" w:cs="Arial"/>
          <w:b/>
          <w:bCs/>
          <w:color w:val="000000"/>
          <w:sz w:val="32"/>
          <w:szCs w:val="32"/>
          <w:lang w:val="en-US"/>
        </w:rPr>
        <w:t xml:space="preserve">6 TRAVELLER SERIES PRIZES </w:t>
      </w:r>
    </w:p>
    <w:p w14:paraId="5D573377" w14:textId="2C39E6FE" w:rsidR="004616B2" w:rsidRPr="004616B2" w:rsidRDefault="004616B2"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6</w:t>
      </w:r>
      <w:r w:rsidR="006F3541">
        <w:rPr>
          <w:rFonts w:ascii="Arial" w:hAnsi="Arial" w:cs="Arial"/>
          <w:color w:val="000000"/>
          <w:lang w:val="en-US"/>
        </w:rPr>
        <w:t xml:space="preserve">.1 Prizes for the </w:t>
      </w:r>
      <w:proofErr w:type="spellStart"/>
      <w:r w:rsidR="006F3541">
        <w:rPr>
          <w:rFonts w:ascii="Arial" w:hAnsi="Arial" w:cs="Arial"/>
          <w:color w:val="000000"/>
          <w:lang w:val="en-US"/>
        </w:rPr>
        <w:t>T</w:t>
      </w:r>
      <w:r w:rsidRPr="004616B2">
        <w:rPr>
          <w:rFonts w:ascii="Arial" w:hAnsi="Arial" w:cs="Arial"/>
          <w:color w:val="000000"/>
          <w:lang w:val="en-US"/>
        </w:rPr>
        <w:t>raveller</w:t>
      </w:r>
      <w:proofErr w:type="spellEnd"/>
      <w:r w:rsidRPr="004616B2">
        <w:rPr>
          <w:rFonts w:ascii="Arial" w:hAnsi="Arial" w:cs="Arial"/>
          <w:color w:val="000000"/>
          <w:lang w:val="en-US"/>
        </w:rPr>
        <w:t xml:space="preserve"> series will be awarded for: First Overall Second Overall Third Overal</w:t>
      </w:r>
      <w:r w:rsidR="00865E1E">
        <w:rPr>
          <w:rFonts w:ascii="Arial" w:hAnsi="Arial" w:cs="Arial"/>
          <w:color w:val="000000"/>
          <w:lang w:val="en-US"/>
        </w:rPr>
        <w:t xml:space="preserve">l and first female sailor, </w:t>
      </w:r>
      <w:r w:rsidRPr="004616B2">
        <w:rPr>
          <w:rFonts w:ascii="Arial" w:hAnsi="Arial" w:cs="Arial"/>
          <w:color w:val="000000"/>
          <w:lang w:val="en-US"/>
        </w:rPr>
        <w:t xml:space="preserve">Other prizes may be awarded for the series at the discretion of the London </w:t>
      </w:r>
      <w:r w:rsidR="003F675D">
        <w:rPr>
          <w:rFonts w:ascii="Arial" w:hAnsi="Arial" w:cs="Arial"/>
          <w:color w:val="000000"/>
          <w:lang w:val="en-US"/>
        </w:rPr>
        <w:t>&amp;</w:t>
      </w:r>
      <w:r w:rsidRPr="004616B2">
        <w:rPr>
          <w:rFonts w:ascii="Arial" w:hAnsi="Arial" w:cs="Arial"/>
          <w:color w:val="000000"/>
          <w:lang w:val="en-US"/>
        </w:rPr>
        <w:t xml:space="preserve"> South East Topper </w:t>
      </w:r>
      <w:proofErr w:type="spellStart"/>
      <w:r w:rsidRPr="004616B2">
        <w:rPr>
          <w:rFonts w:ascii="Arial" w:hAnsi="Arial" w:cs="Arial"/>
          <w:color w:val="000000"/>
          <w:lang w:val="en-US"/>
        </w:rPr>
        <w:t>Traveller</w:t>
      </w:r>
      <w:proofErr w:type="spellEnd"/>
      <w:r w:rsidRPr="004616B2">
        <w:rPr>
          <w:rFonts w:ascii="Arial" w:hAnsi="Arial" w:cs="Arial"/>
          <w:color w:val="000000"/>
          <w:lang w:val="en-US"/>
        </w:rPr>
        <w:t xml:space="preserve"> Series Administration Team, subject to participation levels and series qualifying criteria being met. </w:t>
      </w:r>
    </w:p>
    <w:p w14:paraId="7F9661B4" w14:textId="77777777" w:rsidR="0025003E" w:rsidRDefault="0025003E" w:rsidP="004616B2">
      <w:pPr>
        <w:autoSpaceDE w:val="0"/>
        <w:autoSpaceDN w:val="0"/>
        <w:adjustRightInd w:val="0"/>
        <w:spacing w:after="240" w:line="340" w:lineRule="atLeast"/>
        <w:rPr>
          <w:rFonts w:ascii="Arial" w:hAnsi="Arial" w:cs="Arial"/>
          <w:b/>
          <w:bCs/>
          <w:color w:val="000000"/>
          <w:sz w:val="32"/>
          <w:szCs w:val="32"/>
          <w:lang w:val="en-US"/>
        </w:rPr>
      </w:pPr>
    </w:p>
    <w:p w14:paraId="755E36AA" w14:textId="653AAF26" w:rsidR="004616B2" w:rsidRPr="004616B2" w:rsidRDefault="004616B2" w:rsidP="004616B2">
      <w:pPr>
        <w:autoSpaceDE w:val="0"/>
        <w:autoSpaceDN w:val="0"/>
        <w:adjustRightInd w:val="0"/>
        <w:spacing w:after="240" w:line="340" w:lineRule="atLeast"/>
        <w:rPr>
          <w:rFonts w:ascii="Arial" w:hAnsi="Arial" w:cs="Arial"/>
          <w:color w:val="000000"/>
          <w:sz w:val="32"/>
          <w:szCs w:val="32"/>
          <w:lang w:val="en-US"/>
        </w:rPr>
      </w:pPr>
      <w:r>
        <w:rPr>
          <w:rFonts w:ascii="Arial" w:hAnsi="Arial" w:cs="Arial"/>
          <w:b/>
          <w:bCs/>
          <w:color w:val="000000"/>
          <w:sz w:val="32"/>
          <w:szCs w:val="32"/>
          <w:lang w:val="en-US"/>
        </w:rPr>
        <w:t>7</w:t>
      </w:r>
      <w:r w:rsidRPr="004616B2">
        <w:rPr>
          <w:rFonts w:ascii="Arial" w:hAnsi="Arial" w:cs="Arial"/>
          <w:b/>
          <w:bCs/>
          <w:color w:val="000000"/>
          <w:sz w:val="32"/>
          <w:szCs w:val="32"/>
          <w:lang w:val="en-US"/>
        </w:rPr>
        <w:t xml:space="preserve"> </w:t>
      </w:r>
      <w:proofErr w:type="gramStart"/>
      <w:r w:rsidRPr="004616B2">
        <w:rPr>
          <w:rFonts w:ascii="Arial" w:hAnsi="Arial" w:cs="Arial"/>
          <w:b/>
          <w:bCs/>
          <w:color w:val="000000"/>
          <w:sz w:val="32"/>
          <w:szCs w:val="32"/>
          <w:lang w:val="en-US"/>
        </w:rPr>
        <w:t>DISCLAIMER</w:t>
      </w:r>
      <w:proofErr w:type="gramEnd"/>
      <w:r w:rsidRPr="004616B2">
        <w:rPr>
          <w:rFonts w:ascii="Arial" w:hAnsi="Arial" w:cs="Arial"/>
          <w:b/>
          <w:bCs/>
          <w:color w:val="000000"/>
          <w:sz w:val="32"/>
          <w:szCs w:val="32"/>
          <w:lang w:val="en-US"/>
        </w:rPr>
        <w:t xml:space="preserve"> OF LIABILITY </w:t>
      </w:r>
    </w:p>
    <w:p w14:paraId="3A64212D" w14:textId="65F5B1F5" w:rsidR="004616B2" w:rsidRPr="004616B2" w:rsidRDefault="004616B2"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7</w:t>
      </w:r>
      <w:r w:rsidRPr="004616B2">
        <w:rPr>
          <w:rFonts w:ascii="Arial" w:hAnsi="Arial" w:cs="Arial"/>
          <w:color w:val="000000"/>
          <w:lang w:val="en-US"/>
        </w:rPr>
        <w:t xml:space="preserve">.1 Competitors participate in the regatta entirely at their own risk. The </w:t>
      </w:r>
      <w:proofErr w:type="spellStart"/>
      <w:r w:rsidRPr="004616B2">
        <w:rPr>
          <w:rFonts w:ascii="Arial" w:hAnsi="Arial" w:cs="Arial"/>
          <w:color w:val="000000"/>
          <w:lang w:val="en-US"/>
        </w:rPr>
        <w:t>organising</w:t>
      </w:r>
      <w:proofErr w:type="spellEnd"/>
      <w:r w:rsidRPr="004616B2">
        <w:rPr>
          <w:rFonts w:ascii="Arial" w:hAnsi="Arial" w:cs="Arial"/>
          <w:color w:val="000000"/>
          <w:lang w:val="en-US"/>
        </w:rPr>
        <w:t xml:space="preserve"> authority will not accept any liability for material damage or personal injury or death sustained in conjunction with or prior to, during, or after the regatta. </w:t>
      </w:r>
    </w:p>
    <w:p w14:paraId="72CEC10E" w14:textId="77777777" w:rsidR="006F3541" w:rsidRPr="006F3541" w:rsidRDefault="006F3541" w:rsidP="004616B2">
      <w:pPr>
        <w:autoSpaceDE w:val="0"/>
        <w:autoSpaceDN w:val="0"/>
        <w:adjustRightInd w:val="0"/>
        <w:spacing w:after="240" w:line="340" w:lineRule="atLeast"/>
        <w:rPr>
          <w:rFonts w:ascii="Arial" w:hAnsi="Arial" w:cs="Arial"/>
          <w:b/>
          <w:sz w:val="32"/>
          <w:szCs w:val="32"/>
        </w:rPr>
      </w:pPr>
      <w:r w:rsidRPr="006F3541">
        <w:rPr>
          <w:rFonts w:ascii="Arial" w:hAnsi="Arial" w:cs="Arial"/>
          <w:b/>
          <w:sz w:val="32"/>
          <w:szCs w:val="32"/>
        </w:rPr>
        <w:t xml:space="preserve">8 RISK STATEMENT </w:t>
      </w:r>
    </w:p>
    <w:p w14:paraId="5A3B2726" w14:textId="717B40FD" w:rsidR="006F3541" w:rsidRDefault="006F3541" w:rsidP="004616B2">
      <w:pPr>
        <w:autoSpaceDE w:val="0"/>
        <w:autoSpaceDN w:val="0"/>
        <w:adjustRightInd w:val="0"/>
        <w:spacing w:after="240" w:line="340" w:lineRule="atLeast"/>
        <w:rPr>
          <w:rFonts w:ascii="Arial" w:hAnsi="Arial" w:cs="Arial"/>
        </w:rPr>
      </w:pPr>
      <w:r>
        <w:rPr>
          <w:rFonts w:ascii="Arial" w:hAnsi="Arial" w:cs="Arial"/>
        </w:rPr>
        <w:t>8</w:t>
      </w:r>
      <w:r w:rsidRPr="006F3541">
        <w:rPr>
          <w:rFonts w:ascii="Arial" w:hAnsi="Arial" w:cs="Arial"/>
        </w:rPr>
        <w:t>.1 Rule 4 of the Racing Rules of Sailing states:</w:t>
      </w:r>
    </w:p>
    <w:p w14:paraId="4DD21459" w14:textId="77777777" w:rsidR="006F3541" w:rsidRPr="003A79A1" w:rsidRDefault="006F3541" w:rsidP="004616B2">
      <w:pPr>
        <w:autoSpaceDE w:val="0"/>
        <w:autoSpaceDN w:val="0"/>
        <w:adjustRightInd w:val="0"/>
        <w:spacing w:after="240" w:line="340" w:lineRule="atLeast"/>
        <w:rPr>
          <w:rFonts w:ascii="Arial" w:hAnsi="Arial" w:cs="Arial"/>
          <w:b/>
        </w:rPr>
      </w:pPr>
      <w:r w:rsidRPr="006F3541">
        <w:rPr>
          <w:rFonts w:ascii="Arial" w:hAnsi="Arial" w:cs="Arial"/>
        </w:rPr>
        <w:t xml:space="preserve"> </w:t>
      </w:r>
      <w:r w:rsidRPr="003A79A1">
        <w:rPr>
          <w:rFonts w:ascii="Arial" w:hAnsi="Arial" w:cs="Arial"/>
          <w:b/>
        </w:rPr>
        <w:t>“The responsibility for a boat’s decision to participate in a race or continue racing is hers alone.”</w:t>
      </w:r>
    </w:p>
    <w:p w14:paraId="20792C36" w14:textId="77777777"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 xml:space="preserve">Sailing is by its nature an unpredictable sport and therefore inherently involves an element of risk. By taking part in the event each competitor (and their parent(s) or guardian(s) in the case of a competitor under 18 years of age) agrees and acknowledges that: </w:t>
      </w:r>
    </w:p>
    <w:p w14:paraId="56FB669A" w14:textId="77777777"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a. They are aware of the inherent element of risk involved in the sport and accept responsibility for the exposure of themselves, their crew and their boat to such inherent risk whilst taking part in the event;</w:t>
      </w:r>
    </w:p>
    <w:p w14:paraId="4C2B3EC9" w14:textId="58AF5FF2"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 xml:space="preserve">b. They are responsible for the safety of themselves, their crew, their boat and their other property whether afloat or ashore; </w:t>
      </w:r>
    </w:p>
    <w:p w14:paraId="5B00A061" w14:textId="795B38E3"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c. They accept responsibility for any injury, damage or loss to the extent caused b</w:t>
      </w:r>
      <w:r>
        <w:rPr>
          <w:rFonts w:ascii="Arial" w:hAnsi="Arial" w:cs="Arial"/>
        </w:rPr>
        <w:t>y their own actions or omission</w:t>
      </w:r>
    </w:p>
    <w:p w14:paraId="155C965C" w14:textId="7A5CCA51"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d. Their boat is in good order, equipped to sail in the event a</w:t>
      </w:r>
      <w:r>
        <w:rPr>
          <w:rFonts w:ascii="Arial" w:hAnsi="Arial" w:cs="Arial"/>
        </w:rPr>
        <w:t>nd they are fit to participate;</w:t>
      </w:r>
    </w:p>
    <w:p w14:paraId="3BA24C69" w14:textId="77777777"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e. The provision of a race management team, patrol boats and other officials and volunteers by the event organisers does not relieve them of their own responsibilities;</w:t>
      </w:r>
    </w:p>
    <w:p w14:paraId="71FFA6F0" w14:textId="77777777"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f. The provision of patrol boat cover is limited to such assistance, particularly in extreme weather conditions, as can be practically provided in the circumstances;</w:t>
      </w:r>
    </w:p>
    <w:p w14:paraId="458A6BD5" w14:textId="57449C9D" w:rsidR="006F3541" w:rsidRDefault="006F3541" w:rsidP="004616B2">
      <w:pPr>
        <w:autoSpaceDE w:val="0"/>
        <w:autoSpaceDN w:val="0"/>
        <w:adjustRightInd w:val="0"/>
        <w:spacing w:after="240" w:line="340" w:lineRule="atLeast"/>
        <w:rPr>
          <w:rFonts w:ascii="Arial" w:hAnsi="Arial" w:cs="Arial"/>
        </w:rPr>
      </w:pPr>
      <w:r w:rsidRPr="006F3541">
        <w:rPr>
          <w:rFonts w:ascii="Arial" w:hAnsi="Arial" w:cs="Arial"/>
        </w:rPr>
        <w:t xml:space="preserve">g. It is their responsibility to familiarise themselves with any risks specific to this venue or this event drawn to their attention in any rules and information produced for the venue or event and to attend any competitor briefing held for this event. </w:t>
      </w:r>
    </w:p>
    <w:p w14:paraId="4002490B" w14:textId="77777777" w:rsidR="00D514CA" w:rsidRDefault="00D514CA" w:rsidP="004616B2">
      <w:pPr>
        <w:autoSpaceDE w:val="0"/>
        <w:autoSpaceDN w:val="0"/>
        <w:adjustRightInd w:val="0"/>
        <w:spacing w:after="240" w:line="340" w:lineRule="atLeast"/>
        <w:rPr>
          <w:rFonts w:ascii="Arial" w:hAnsi="Arial" w:cs="Arial"/>
        </w:rPr>
      </w:pPr>
    </w:p>
    <w:p w14:paraId="32B911CD" w14:textId="77777777" w:rsidR="00D514CA" w:rsidRPr="006F3541" w:rsidRDefault="00D514CA" w:rsidP="004616B2">
      <w:pPr>
        <w:autoSpaceDE w:val="0"/>
        <w:autoSpaceDN w:val="0"/>
        <w:adjustRightInd w:val="0"/>
        <w:spacing w:after="240" w:line="340" w:lineRule="atLeast"/>
        <w:rPr>
          <w:rFonts w:ascii="Arial" w:hAnsi="Arial" w:cs="Arial"/>
        </w:rPr>
      </w:pPr>
    </w:p>
    <w:p w14:paraId="2E599A49" w14:textId="7113D7FD" w:rsidR="004616B2" w:rsidRPr="004616B2" w:rsidRDefault="006F3541" w:rsidP="004616B2">
      <w:pPr>
        <w:autoSpaceDE w:val="0"/>
        <w:autoSpaceDN w:val="0"/>
        <w:adjustRightInd w:val="0"/>
        <w:spacing w:after="240" w:line="340" w:lineRule="atLeast"/>
        <w:rPr>
          <w:rFonts w:ascii="Arial" w:hAnsi="Arial" w:cs="Arial"/>
          <w:color w:val="000000"/>
          <w:sz w:val="32"/>
          <w:szCs w:val="32"/>
          <w:lang w:val="en-US"/>
        </w:rPr>
      </w:pPr>
      <w:r>
        <w:rPr>
          <w:rFonts w:ascii="Arial" w:hAnsi="Arial" w:cs="Arial"/>
          <w:b/>
          <w:bCs/>
          <w:color w:val="000000"/>
          <w:sz w:val="32"/>
          <w:szCs w:val="32"/>
          <w:lang w:val="en-US"/>
        </w:rPr>
        <w:t>9</w:t>
      </w:r>
      <w:r w:rsidR="004616B2" w:rsidRPr="004616B2">
        <w:rPr>
          <w:rFonts w:ascii="Arial" w:hAnsi="Arial" w:cs="Arial"/>
          <w:b/>
          <w:bCs/>
          <w:color w:val="000000"/>
          <w:sz w:val="32"/>
          <w:szCs w:val="32"/>
          <w:lang w:val="en-US"/>
        </w:rPr>
        <w:t xml:space="preserve"> INSURANCE </w:t>
      </w:r>
    </w:p>
    <w:p w14:paraId="3E809B51" w14:textId="3F757DC9" w:rsidR="004616B2" w:rsidRDefault="004616B2"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8</w:t>
      </w:r>
      <w:r w:rsidRPr="004616B2">
        <w:rPr>
          <w:rFonts w:ascii="Arial" w:hAnsi="Arial" w:cs="Arial"/>
          <w:color w:val="000000"/>
          <w:lang w:val="en-US"/>
        </w:rPr>
        <w:t xml:space="preserve">.1 Each participating boat shall be insured with valid third-party liability insurance with a minimum cover of £ </w:t>
      </w:r>
      <w:r w:rsidR="00AC6D9C">
        <w:rPr>
          <w:rFonts w:ascii="Arial" w:hAnsi="Arial" w:cs="Arial"/>
          <w:color w:val="000000"/>
          <w:lang w:val="en-US"/>
        </w:rPr>
        <w:t>3</w:t>
      </w:r>
      <w:r w:rsidRPr="004616B2">
        <w:rPr>
          <w:rFonts w:ascii="Arial" w:hAnsi="Arial" w:cs="Arial"/>
          <w:color w:val="000000"/>
          <w:lang w:val="en-US"/>
        </w:rPr>
        <w:t xml:space="preserve">,000,000 per event. </w:t>
      </w:r>
    </w:p>
    <w:p w14:paraId="43F28A75" w14:textId="77777777" w:rsidR="00D514CA" w:rsidRPr="00D514CA" w:rsidRDefault="00D514CA" w:rsidP="004616B2">
      <w:pPr>
        <w:autoSpaceDE w:val="0"/>
        <w:autoSpaceDN w:val="0"/>
        <w:adjustRightInd w:val="0"/>
        <w:spacing w:after="240" w:line="300" w:lineRule="atLeast"/>
        <w:rPr>
          <w:rFonts w:ascii="Arial" w:hAnsi="Arial" w:cs="Arial"/>
          <w:b/>
          <w:sz w:val="32"/>
          <w:szCs w:val="32"/>
        </w:rPr>
      </w:pPr>
      <w:r w:rsidRPr="00D514CA">
        <w:rPr>
          <w:rFonts w:ascii="Arial" w:hAnsi="Arial" w:cs="Arial"/>
          <w:b/>
          <w:sz w:val="32"/>
          <w:szCs w:val="32"/>
        </w:rPr>
        <w:t xml:space="preserve">10 MEDIA RIGHTS </w:t>
      </w:r>
    </w:p>
    <w:p w14:paraId="00ECA10B" w14:textId="2858A5A5" w:rsidR="00D514CA" w:rsidRDefault="00D514CA" w:rsidP="004616B2">
      <w:pPr>
        <w:autoSpaceDE w:val="0"/>
        <w:autoSpaceDN w:val="0"/>
        <w:adjustRightInd w:val="0"/>
        <w:spacing w:after="240" w:line="300" w:lineRule="atLeast"/>
        <w:rPr>
          <w:rFonts w:ascii="Arial" w:hAnsi="Arial" w:cs="Arial"/>
        </w:rPr>
      </w:pPr>
      <w:r w:rsidRPr="00D514CA">
        <w:rPr>
          <w:rFonts w:ascii="Arial" w:hAnsi="Arial" w:cs="Arial"/>
        </w:rPr>
        <w:t>10.1 By entering the event competitors and their supporters accept that they may be photographed and/or videoed participating in the event and/or using the event facilities and they consent to the taking and use of such images in any media, in conjunction with their name or not, without compensation and without the approval of the competitor or supporter of such images or any use thereof.</w:t>
      </w:r>
    </w:p>
    <w:p w14:paraId="53971922" w14:textId="70325941" w:rsidR="00A01F0E" w:rsidRDefault="00A01F0E" w:rsidP="004616B2">
      <w:pPr>
        <w:autoSpaceDE w:val="0"/>
        <w:autoSpaceDN w:val="0"/>
        <w:adjustRightInd w:val="0"/>
        <w:spacing w:after="240" w:line="300" w:lineRule="atLeast"/>
        <w:rPr>
          <w:rFonts w:ascii="Arial" w:hAnsi="Arial" w:cs="Arial"/>
        </w:rPr>
      </w:pPr>
      <w:r>
        <w:rPr>
          <w:rFonts w:ascii="Arial" w:hAnsi="Arial" w:cs="Arial"/>
        </w:rPr>
        <w:t>If you do not wish for your image to be published, then this must be noted on the entry form</w:t>
      </w:r>
    </w:p>
    <w:p w14:paraId="0FE86BCD" w14:textId="24A6325C" w:rsidR="00A01F0E" w:rsidRPr="00D514CA" w:rsidRDefault="00A01F0E" w:rsidP="00A01F0E">
      <w:pPr>
        <w:autoSpaceDE w:val="0"/>
        <w:autoSpaceDN w:val="0"/>
        <w:adjustRightInd w:val="0"/>
        <w:spacing w:after="240" w:line="300" w:lineRule="atLeast"/>
        <w:rPr>
          <w:rFonts w:ascii="Arial" w:hAnsi="Arial" w:cs="Arial"/>
          <w:b/>
          <w:sz w:val="32"/>
          <w:szCs w:val="32"/>
        </w:rPr>
      </w:pPr>
      <w:r>
        <w:rPr>
          <w:rFonts w:ascii="Arial" w:hAnsi="Arial" w:cs="Arial"/>
          <w:b/>
          <w:sz w:val="32"/>
          <w:szCs w:val="32"/>
        </w:rPr>
        <w:t>11 General Data Protection Regulations 2018</w:t>
      </w:r>
      <w:r w:rsidRPr="00D514CA">
        <w:rPr>
          <w:rFonts w:ascii="Arial" w:hAnsi="Arial" w:cs="Arial"/>
          <w:b/>
          <w:sz w:val="32"/>
          <w:szCs w:val="32"/>
        </w:rPr>
        <w:t xml:space="preserve"> </w:t>
      </w:r>
    </w:p>
    <w:p w14:paraId="66AC046B" w14:textId="1DC7FD13" w:rsidR="00A01F0E" w:rsidRDefault="00A01F0E"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 xml:space="preserve">Whilst we collect data at every </w:t>
      </w:r>
      <w:proofErr w:type="spellStart"/>
      <w:r>
        <w:rPr>
          <w:rFonts w:ascii="Arial" w:hAnsi="Arial" w:cs="Arial"/>
          <w:color w:val="000000"/>
          <w:lang w:val="en-US"/>
        </w:rPr>
        <w:t>Traveller</w:t>
      </w:r>
      <w:proofErr w:type="spellEnd"/>
      <w:r>
        <w:rPr>
          <w:rFonts w:ascii="Arial" w:hAnsi="Arial" w:cs="Arial"/>
          <w:color w:val="000000"/>
          <w:lang w:val="en-US"/>
        </w:rPr>
        <w:t xml:space="preserve"> event as per the entry form, we do not retain these forms for longer than ninety days, unless required by law.</w:t>
      </w:r>
    </w:p>
    <w:p w14:paraId="41D18429" w14:textId="51DCA8EE" w:rsidR="00A01F0E" w:rsidRDefault="00A01F0E"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 xml:space="preserve">We do need to collect data in respect of </w:t>
      </w:r>
      <w:proofErr w:type="spellStart"/>
      <w:r>
        <w:rPr>
          <w:rFonts w:ascii="Arial" w:hAnsi="Arial" w:cs="Arial"/>
          <w:color w:val="000000"/>
          <w:lang w:val="en-US"/>
        </w:rPr>
        <w:t>Traveller</w:t>
      </w:r>
      <w:proofErr w:type="spellEnd"/>
      <w:r>
        <w:rPr>
          <w:rFonts w:ascii="Arial" w:hAnsi="Arial" w:cs="Arial"/>
          <w:color w:val="000000"/>
          <w:lang w:val="en-US"/>
        </w:rPr>
        <w:t xml:space="preserve"> results, this allows us to compile a </w:t>
      </w:r>
      <w:proofErr w:type="gramStart"/>
      <w:r>
        <w:rPr>
          <w:rFonts w:ascii="Arial" w:hAnsi="Arial" w:cs="Arial"/>
          <w:color w:val="000000"/>
          <w:lang w:val="en-US"/>
        </w:rPr>
        <w:t>results</w:t>
      </w:r>
      <w:proofErr w:type="gramEnd"/>
      <w:r>
        <w:rPr>
          <w:rFonts w:ascii="Arial" w:hAnsi="Arial" w:cs="Arial"/>
          <w:color w:val="000000"/>
          <w:lang w:val="en-US"/>
        </w:rPr>
        <w:t xml:space="preserve"> listing and series result which we publish on the ITCA website.</w:t>
      </w:r>
    </w:p>
    <w:p w14:paraId="0BFD2608" w14:textId="375F0306" w:rsidR="006F045F" w:rsidRDefault="006F045F"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 xml:space="preserve">There is a consent box on the entry form, which allows you to have your </w:t>
      </w:r>
      <w:proofErr w:type="gramStart"/>
      <w:r>
        <w:rPr>
          <w:rFonts w:ascii="Arial" w:hAnsi="Arial" w:cs="Arial"/>
          <w:color w:val="000000"/>
          <w:lang w:val="en-US"/>
        </w:rPr>
        <w:t>sailors</w:t>
      </w:r>
      <w:proofErr w:type="gramEnd"/>
      <w:r>
        <w:rPr>
          <w:rFonts w:ascii="Arial" w:hAnsi="Arial" w:cs="Arial"/>
          <w:color w:val="000000"/>
          <w:lang w:val="en-US"/>
        </w:rPr>
        <w:t xml:space="preserve"> information withheld and we would record the result as “anonymous”</w:t>
      </w:r>
    </w:p>
    <w:p w14:paraId="4B6F371A" w14:textId="0B256233" w:rsidR="00A01F0E" w:rsidRDefault="00A01F0E"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 xml:space="preserve">Should you </w:t>
      </w:r>
      <w:r w:rsidR="006F045F">
        <w:rPr>
          <w:rFonts w:ascii="Arial" w:hAnsi="Arial" w:cs="Arial"/>
          <w:color w:val="000000"/>
          <w:lang w:val="en-US"/>
        </w:rPr>
        <w:t xml:space="preserve">desire that the results information for your sailor be removed, again this can be done and the </w:t>
      </w:r>
      <w:proofErr w:type="gramStart"/>
      <w:r w:rsidR="006F045F">
        <w:rPr>
          <w:rFonts w:ascii="Arial" w:hAnsi="Arial" w:cs="Arial"/>
          <w:color w:val="000000"/>
          <w:lang w:val="en-US"/>
        </w:rPr>
        <w:t>sailors</w:t>
      </w:r>
      <w:proofErr w:type="gramEnd"/>
      <w:r w:rsidR="006F045F">
        <w:rPr>
          <w:rFonts w:ascii="Arial" w:hAnsi="Arial" w:cs="Arial"/>
          <w:color w:val="000000"/>
          <w:lang w:val="en-US"/>
        </w:rPr>
        <w:t xml:space="preserve"> details will be recorded as “anonymous”</w:t>
      </w:r>
    </w:p>
    <w:p w14:paraId="3434F813" w14:textId="1085A5CD" w:rsidR="006F045F" w:rsidRDefault="006F045F"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 xml:space="preserve">We would like to keep all sailors names, Topper details and results listed on </w:t>
      </w:r>
      <w:r w:rsidR="00865E1E">
        <w:rPr>
          <w:rFonts w:ascii="Arial" w:hAnsi="Arial" w:cs="Arial"/>
          <w:color w:val="000000"/>
          <w:lang w:val="en-US"/>
        </w:rPr>
        <w:t>the</w:t>
      </w:r>
      <w:r>
        <w:rPr>
          <w:rFonts w:ascii="Arial" w:hAnsi="Arial" w:cs="Arial"/>
          <w:color w:val="000000"/>
          <w:lang w:val="en-US"/>
        </w:rPr>
        <w:t xml:space="preserve"> website</w:t>
      </w:r>
      <w:bookmarkStart w:id="0" w:name="_GoBack"/>
      <w:bookmarkEnd w:id="0"/>
      <w:r>
        <w:rPr>
          <w:rFonts w:ascii="Arial" w:hAnsi="Arial" w:cs="Arial"/>
          <w:color w:val="000000"/>
          <w:lang w:val="en-US"/>
        </w:rPr>
        <w:t xml:space="preserve"> as historical data. </w:t>
      </w:r>
    </w:p>
    <w:p w14:paraId="5D89811D" w14:textId="6E92D77E" w:rsidR="006F045F" w:rsidRPr="00D514CA" w:rsidRDefault="006F045F" w:rsidP="004616B2">
      <w:pPr>
        <w:autoSpaceDE w:val="0"/>
        <w:autoSpaceDN w:val="0"/>
        <w:adjustRightInd w:val="0"/>
        <w:spacing w:after="240" w:line="300" w:lineRule="atLeast"/>
        <w:rPr>
          <w:rFonts w:ascii="Arial" w:hAnsi="Arial" w:cs="Arial"/>
          <w:color w:val="000000"/>
          <w:lang w:val="en-US"/>
        </w:rPr>
      </w:pPr>
      <w:r>
        <w:rPr>
          <w:rFonts w:ascii="Arial" w:hAnsi="Arial" w:cs="Arial"/>
          <w:color w:val="000000"/>
          <w:lang w:val="en-US"/>
        </w:rPr>
        <w:t xml:space="preserve">We promote the </w:t>
      </w:r>
      <w:proofErr w:type="spellStart"/>
      <w:r>
        <w:rPr>
          <w:rFonts w:ascii="Arial" w:hAnsi="Arial" w:cs="Arial"/>
          <w:color w:val="000000"/>
          <w:lang w:val="en-US"/>
        </w:rPr>
        <w:t>Traveller</w:t>
      </w:r>
      <w:proofErr w:type="spellEnd"/>
      <w:r>
        <w:rPr>
          <w:rFonts w:ascii="Arial" w:hAnsi="Arial" w:cs="Arial"/>
          <w:color w:val="000000"/>
          <w:lang w:val="en-US"/>
        </w:rPr>
        <w:t xml:space="preserve"> series by having articles published in local </w:t>
      </w:r>
      <w:proofErr w:type="spellStart"/>
      <w:r>
        <w:rPr>
          <w:rFonts w:ascii="Arial" w:hAnsi="Arial" w:cs="Arial"/>
          <w:color w:val="000000"/>
          <w:lang w:val="en-US"/>
        </w:rPr>
        <w:t>newpapers</w:t>
      </w:r>
      <w:proofErr w:type="spellEnd"/>
      <w:r>
        <w:rPr>
          <w:rFonts w:ascii="Arial" w:hAnsi="Arial" w:cs="Arial"/>
          <w:color w:val="000000"/>
          <w:lang w:val="en-US"/>
        </w:rPr>
        <w:t xml:space="preserve"> and various sailing journals together with the clubs hosting the events.  This helps us promote the class and also the sailors taking part.  </w:t>
      </w:r>
    </w:p>
    <w:p w14:paraId="66D34020" w14:textId="0E704FCF" w:rsidR="004616B2" w:rsidRPr="004616B2" w:rsidRDefault="00D514CA" w:rsidP="004616B2">
      <w:pPr>
        <w:autoSpaceDE w:val="0"/>
        <w:autoSpaceDN w:val="0"/>
        <w:adjustRightInd w:val="0"/>
        <w:spacing w:after="240" w:line="340" w:lineRule="atLeast"/>
        <w:rPr>
          <w:rFonts w:ascii="Arial" w:hAnsi="Arial" w:cs="Arial"/>
          <w:color w:val="000000"/>
          <w:sz w:val="32"/>
          <w:szCs w:val="32"/>
          <w:lang w:val="en-US"/>
        </w:rPr>
      </w:pPr>
      <w:r>
        <w:rPr>
          <w:rFonts w:ascii="Arial" w:hAnsi="Arial" w:cs="Arial"/>
          <w:b/>
          <w:bCs/>
          <w:color w:val="000000"/>
          <w:sz w:val="32"/>
          <w:szCs w:val="32"/>
          <w:lang w:val="en-US"/>
        </w:rPr>
        <w:t>1</w:t>
      </w:r>
      <w:r w:rsidR="00A01F0E">
        <w:rPr>
          <w:rFonts w:ascii="Arial" w:hAnsi="Arial" w:cs="Arial"/>
          <w:b/>
          <w:bCs/>
          <w:color w:val="000000"/>
          <w:sz w:val="32"/>
          <w:szCs w:val="32"/>
          <w:lang w:val="en-US"/>
        </w:rPr>
        <w:t>2</w:t>
      </w:r>
      <w:r w:rsidR="004616B2" w:rsidRPr="004616B2">
        <w:rPr>
          <w:rFonts w:ascii="Arial" w:hAnsi="Arial" w:cs="Arial"/>
          <w:b/>
          <w:bCs/>
          <w:color w:val="000000"/>
          <w:sz w:val="32"/>
          <w:szCs w:val="32"/>
          <w:lang w:val="en-US"/>
        </w:rPr>
        <w:t xml:space="preserve"> FURTHER INFORMATION </w:t>
      </w:r>
    </w:p>
    <w:p w14:paraId="5DD47A43" w14:textId="76C1BE0C" w:rsidR="004616B2" w:rsidRPr="004616B2" w:rsidRDefault="004616B2" w:rsidP="004616B2">
      <w:pPr>
        <w:autoSpaceDE w:val="0"/>
        <w:autoSpaceDN w:val="0"/>
        <w:adjustRightInd w:val="0"/>
        <w:spacing w:after="240" w:line="300" w:lineRule="atLeast"/>
        <w:rPr>
          <w:rFonts w:ascii="Arial" w:hAnsi="Arial" w:cs="Arial"/>
          <w:color w:val="000000"/>
          <w:lang w:val="en-US"/>
        </w:rPr>
      </w:pPr>
      <w:r w:rsidRPr="004616B2">
        <w:rPr>
          <w:rFonts w:ascii="Arial" w:hAnsi="Arial" w:cs="Arial"/>
          <w:color w:val="000000"/>
          <w:lang w:val="en-US"/>
        </w:rPr>
        <w:t xml:space="preserve">9.1 For further information please contact: Graham Evans, ITCA London </w:t>
      </w:r>
      <w:r w:rsidR="003F675D">
        <w:rPr>
          <w:rFonts w:ascii="Arial" w:hAnsi="Arial" w:cs="Arial"/>
          <w:color w:val="000000"/>
          <w:lang w:val="en-US"/>
        </w:rPr>
        <w:t>&amp;</w:t>
      </w:r>
      <w:r w:rsidRPr="004616B2">
        <w:rPr>
          <w:rFonts w:ascii="Arial" w:hAnsi="Arial" w:cs="Arial"/>
          <w:color w:val="000000"/>
          <w:lang w:val="en-US"/>
        </w:rPr>
        <w:t xml:space="preserve"> South East representative, </w:t>
      </w:r>
      <w:r w:rsidRPr="004616B2">
        <w:rPr>
          <w:rFonts w:ascii="Arial" w:hAnsi="Arial" w:cs="Arial"/>
          <w:color w:val="000000"/>
        </w:rPr>
        <w:t>arearep.southeast@itca-gbr.co.uk</w:t>
      </w:r>
    </w:p>
    <w:p w14:paraId="6580465A" w14:textId="63481B3F" w:rsidR="001E039B" w:rsidRPr="004616B2" w:rsidRDefault="007F4E66">
      <w:pPr>
        <w:rPr>
          <w:rFonts w:ascii="Arial" w:hAnsi="Arial" w:cs="Arial"/>
        </w:rPr>
      </w:pPr>
      <w:r>
        <w:rPr>
          <w:rFonts w:ascii="Arial" w:hAnsi="Arial" w:cs="Arial"/>
        </w:rPr>
        <w:t xml:space="preserve">ITCA </w:t>
      </w:r>
      <w:proofErr w:type="gramStart"/>
      <w:r>
        <w:rPr>
          <w:rFonts w:ascii="Arial" w:hAnsi="Arial" w:cs="Arial"/>
        </w:rPr>
        <w:t>website :</w:t>
      </w:r>
      <w:proofErr w:type="gramEnd"/>
      <w:r>
        <w:rPr>
          <w:rFonts w:ascii="Arial" w:hAnsi="Arial" w:cs="Arial"/>
        </w:rPr>
        <w:tab/>
      </w:r>
      <w:r w:rsidRPr="007F4E66">
        <w:rPr>
          <w:rFonts w:ascii="Arial" w:hAnsi="Arial" w:cs="Arial"/>
        </w:rPr>
        <w:t>http://www.itca-gbr.co.uk/</w:t>
      </w:r>
    </w:p>
    <w:sectPr w:rsidR="001E039B" w:rsidRPr="004616B2" w:rsidSect="00505C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ACE"/>
    <w:multiLevelType w:val="hybridMultilevel"/>
    <w:tmpl w:val="9B20AB3C"/>
    <w:lvl w:ilvl="0" w:tplc="6B94AA16">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45B9D"/>
    <w:multiLevelType w:val="multilevel"/>
    <w:tmpl w:val="AA5E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33"/>
    <w:rsid w:val="00087279"/>
    <w:rsid w:val="00150E7C"/>
    <w:rsid w:val="001E039B"/>
    <w:rsid w:val="0025003E"/>
    <w:rsid w:val="00330067"/>
    <w:rsid w:val="00373918"/>
    <w:rsid w:val="003A79A1"/>
    <w:rsid w:val="003F675D"/>
    <w:rsid w:val="004616B2"/>
    <w:rsid w:val="00505C33"/>
    <w:rsid w:val="005640C4"/>
    <w:rsid w:val="00643744"/>
    <w:rsid w:val="006F045F"/>
    <w:rsid w:val="006F3541"/>
    <w:rsid w:val="007B1AC3"/>
    <w:rsid w:val="007F4E66"/>
    <w:rsid w:val="00865E1E"/>
    <w:rsid w:val="00A01F0E"/>
    <w:rsid w:val="00AC6D9C"/>
    <w:rsid w:val="00C262EA"/>
    <w:rsid w:val="00CA4B7E"/>
    <w:rsid w:val="00D514CA"/>
    <w:rsid w:val="00DE469B"/>
    <w:rsid w:val="00DF422E"/>
    <w:rsid w:val="00F36AD2"/>
    <w:rsid w:val="00FA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1226"/>
  <w14:defaultImageDpi w14:val="32767"/>
  <w15:docId w15:val="{0368F52F-CC91-461C-BDCC-088A9E10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6B2"/>
    <w:rPr>
      <w:color w:val="0000FF"/>
      <w:u w:val="single"/>
    </w:rPr>
  </w:style>
  <w:style w:type="paragraph" w:styleId="ListParagraph">
    <w:name w:val="List Paragraph"/>
    <w:basedOn w:val="Normal"/>
    <w:uiPriority w:val="34"/>
    <w:qFormat/>
    <w:rsid w:val="004616B2"/>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rsid w:val="004616B2"/>
    <w:rPr>
      <w:color w:val="808080"/>
      <w:shd w:val="clear" w:color="auto" w:fill="E6E6E6"/>
    </w:rPr>
  </w:style>
  <w:style w:type="paragraph" w:styleId="BalloonText">
    <w:name w:val="Balloon Text"/>
    <w:basedOn w:val="Normal"/>
    <w:link w:val="BalloonTextChar"/>
    <w:uiPriority w:val="99"/>
    <w:semiHidden/>
    <w:unhideWhenUsed/>
    <w:rsid w:val="00AC6D9C"/>
    <w:rPr>
      <w:rFonts w:ascii="Tahoma" w:hAnsi="Tahoma" w:cs="Tahoma"/>
      <w:sz w:val="16"/>
      <w:szCs w:val="16"/>
    </w:rPr>
  </w:style>
  <w:style w:type="character" w:customStyle="1" w:styleId="BalloonTextChar">
    <w:name w:val="Balloon Text Char"/>
    <w:basedOn w:val="DefaultParagraphFont"/>
    <w:link w:val="BalloonText"/>
    <w:uiPriority w:val="99"/>
    <w:semiHidden/>
    <w:rsid w:val="00AC6D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5621">
      <w:bodyDiv w:val="1"/>
      <w:marLeft w:val="0"/>
      <w:marRight w:val="0"/>
      <w:marTop w:val="0"/>
      <w:marBottom w:val="0"/>
      <w:divBdr>
        <w:top w:val="none" w:sz="0" w:space="0" w:color="auto"/>
        <w:left w:val="none" w:sz="0" w:space="0" w:color="auto"/>
        <w:bottom w:val="none" w:sz="0" w:space="0" w:color="auto"/>
        <w:right w:val="none" w:sz="0" w:space="0" w:color="auto"/>
      </w:divBdr>
    </w:div>
    <w:div w:id="367268463">
      <w:bodyDiv w:val="1"/>
      <w:marLeft w:val="0"/>
      <w:marRight w:val="0"/>
      <w:marTop w:val="0"/>
      <w:marBottom w:val="0"/>
      <w:divBdr>
        <w:top w:val="none" w:sz="0" w:space="0" w:color="auto"/>
        <w:left w:val="none" w:sz="0" w:space="0" w:color="auto"/>
        <w:bottom w:val="none" w:sz="0" w:space="0" w:color="auto"/>
        <w:right w:val="none" w:sz="0" w:space="0" w:color="auto"/>
      </w:divBdr>
    </w:div>
    <w:div w:id="436490712">
      <w:bodyDiv w:val="1"/>
      <w:marLeft w:val="0"/>
      <w:marRight w:val="0"/>
      <w:marTop w:val="0"/>
      <w:marBottom w:val="0"/>
      <w:divBdr>
        <w:top w:val="none" w:sz="0" w:space="0" w:color="auto"/>
        <w:left w:val="none" w:sz="0" w:space="0" w:color="auto"/>
        <w:bottom w:val="none" w:sz="0" w:space="0" w:color="auto"/>
        <w:right w:val="none" w:sz="0" w:space="0" w:color="auto"/>
      </w:divBdr>
    </w:div>
    <w:div w:id="456920995">
      <w:bodyDiv w:val="1"/>
      <w:marLeft w:val="0"/>
      <w:marRight w:val="0"/>
      <w:marTop w:val="0"/>
      <w:marBottom w:val="0"/>
      <w:divBdr>
        <w:top w:val="none" w:sz="0" w:space="0" w:color="auto"/>
        <w:left w:val="none" w:sz="0" w:space="0" w:color="auto"/>
        <w:bottom w:val="none" w:sz="0" w:space="0" w:color="auto"/>
        <w:right w:val="none" w:sz="0" w:space="0" w:color="auto"/>
      </w:divBdr>
    </w:div>
    <w:div w:id="460002931">
      <w:bodyDiv w:val="1"/>
      <w:marLeft w:val="0"/>
      <w:marRight w:val="0"/>
      <w:marTop w:val="0"/>
      <w:marBottom w:val="0"/>
      <w:divBdr>
        <w:top w:val="none" w:sz="0" w:space="0" w:color="auto"/>
        <w:left w:val="none" w:sz="0" w:space="0" w:color="auto"/>
        <w:bottom w:val="none" w:sz="0" w:space="0" w:color="auto"/>
        <w:right w:val="none" w:sz="0" w:space="0" w:color="auto"/>
      </w:divBdr>
    </w:div>
    <w:div w:id="460684264">
      <w:bodyDiv w:val="1"/>
      <w:marLeft w:val="0"/>
      <w:marRight w:val="0"/>
      <w:marTop w:val="0"/>
      <w:marBottom w:val="0"/>
      <w:divBdr>
        <w:top w:val="none" w:sz="0" w:space="0" w:color="auto"/>
        <w:left w:val="none" w:sz="0" w:space="0" w:color="auto"/>
        <w:bottom w:val="none" w:sz="0" w:space="0" w:color="auto"/>
        <w:right w:val="none" w:sz="0" w:space="0" w:color="auto"/>
      </w:divBdr>
    </w:div>
    <w:div w:id="815727052">
      <w:bodyDiv w:val="1"/>
      <w:marLeft w:val="0"/>
      <w:marRight w:val="0"/>
      <w:marTop w:val="0"/>
      <w:marBottom w:val="0"/>
      <w:divBdr>
        <w:top w:val="none" w:sz="0" w:space="0" w:color="auto"/>
        <w:left w:val="none" w:sz="0" w:space="0" w:color="auto"/>
        <w:bottom w:val="none" w:sz="0" w:space="0" w:color="auto"/>
        <w:right w:val="none" w:sz="0" w:space="0" w:color="auto"/>
      </w:divBdr>
    </w:div>
    <w:div w:id="851535290">
      <w:bodyDiv w:val="1"/>
      <w:marLeft w:val="0"/>
      <w:marRight w:val="0"/>
      <w:marTop w:val="0"/>
      <w:marBottom w:val="0"/>
      <w:divBdr>
        <w:top w:val="none" w:sz="0" w:space="0" w:color="auto"/>
        <w:left w:val="none" w:sz="0" w:space="0" w:color="auto"/>
        <w:bottom w:val="none" w:sz="0" w:space="0" w:color="auto"/>
        <w:right w:val="none" w:sz="0" w:space="0" w:color="auto"/>
      </w:divBdr>
      <w:divsChild>
        <w:div w:id="861163577">
          <w:marLeft w:val="0"/>
          <w:marRight w:val="0"/>
          <w:marTop w:val="0"/>
          <w:marBottom w:val="0"/>
          <w:divBdr>
            <w:top w:val="none" w:sz="0" w:space="0" w:color="auto"/>
            <w:left w:val="none" w:sz="0" w:space="0" w:color="auto"/>
            <w:bottom w:val="none" w:sz="0" w:space="0" w:color="auto"/>
            <w:right w:val="none" w:sz="0" w:space="0" w:color="auto"/>
          </w:divBdr>
        </w:div>
      </w:divsChild>
    </w:div>
    <w:div w:id="894389162">
      <w:bodyDiv w:val="1"/>
      <w:marLeft w:val="0"/>
      <w:marRight w:val="0"/>
      <w:marTop w:val="0"/>
      <w:marBottom w:val="0"/>
      <w:divBdr>
        <w:top w:val="none" w:sz="0" w:space="0" w:color="auto"/>
        <w:left w:val="none" w:sz="0" w:space="0" w:color="auto"/>
        <w:bottom w:val="none" w:sz="0" w:space="0" w:color="auto"/>
        <w:right w:val="none" w:sz="0" w:space="0" w:color="auto"/>
      </w:divBdr>
    </w:div>
    <w:div w:id="897126767">
      <w:bodyDiv w:val="1"/>
      <w:marLeft w:val="0"/>
      <w:marRight w:val="0"/>
      <w:marTop w:val="0"/>
      <w:marBottom w:val="0"/>
      <w:divBdr>
        <w:top w:val="none" w:sz="0" w:space="0" w:color="auto"/>
        <w:left w:val="none" w:sz="0" w:space="0" w:color="auto"/>
        <w:bottom w:val="none" w:sz="0" w:space="0" w:color="auto"/>
        <w:right w:val="none" w:sz="0" w:space="0" w:color="auto"/>
      </w:divBdr>
    </w:div>
    <w:div w:id="1251814938">
      <w:bodyDiv w:val="1"/>
      <w:marLeft w:val="0"/>
      <w:marRight w:val="0"/>
      <w:marTop w:val="0"/>
      <w:marBottom w:val="0"/>
      <w:divBdr>
        <w:top w:val="none" w:sz="0" w:space="0" w:color="auto"/>
        <w:left w:val="none" w:sz="0" w:space="0" w:color="auto"/>
        <w:bottom w:val="none" w:sz="0" w:space="0" w:color="auto"/>
        <w:right w:val="none" w:sz="0" w:space="0" w:color="auto"/>
      </w:divBdr>
    </w:div>
    <w:div w:id="1504275976">
      <w:bodyDiv w:val="1"/>
      <w:marLeft w:val="0"/>
      <w:marRight w:val="0"/>
      <w:marTop w:val="0"/>
      <w:marBottom w:val="0"/>
      <w:divBdr>
        <w:top w:val="none" w:sz="0" w:space="0" w:color="auto"/>
        <w:left w:val="none" w:sz="0" w:space="0" w:color="auto"/>
        <w:bottom w:val="none" w:sz="0" w:space="0" w:color="auto"/>
        <w:right w:val="none" w:sz="0" w:space="0" w:color="auto"/>
      </w:divBdr>
    </w:div>
    <w:div w:id="1511525561">
      <w:bodyDiv w:val="1"/>
      <w:marLeft w:val="0"/>
      <w:marRight w:val="0"/>
      <w:marTop w:val="0"/>
      <w:marBottom w:val="0"/>
      <w:divBdr>
        <w:top w:val="none" w:sz="0" w:space="0" w:color="auto"/>
        <w:left w:val="none" w:sz="0" w:space="0" w:color="auto"/>
        <w:bottom w:val="none" w:sz="0" w:space="0" w:color="auto"/>
        <w:right w:val="none" w:sz="0" w:space="0" w:color="auto"/>
      </w:divBdr>
    </w:div>
    <w:div w:id="1688560216">
      <w:bodyDiv w:val="1"/>
      <w:marLeft w:val="0"/>
      <w:marRight w:val="0"/>
      <w:marTop w:val="0"/>
      <w:marBottom w:val="0"/>
      <w:divBdr>
        <w:top w:val="none" w:sz="0" w:space="0" w:color="auto"/>
        <w:left w:val="none" w:sz="0" w:space="0" w:color="auto"/>
        <w:bottom w:val="none" w:sz="0" w:space="0" w:color="auto"/>
        <w:right w:val="none" w:sz="0" w:space="0" w:color="auto"/>
      </w:divBdr>
    </w:div>
    <w:div w:id="1763717315">
      <w:bodyDiv w:val="1"/>
      <w:marLeft w:val="0"/>
      <w:marRight w:val="0"/>
      <w:marTop w:val="0"/>
      <w:marBottom w:val="0"/>
      <w:divBdr>
        <w:top w:val="none" w:sz="0" w:space="0" w:color="auto"/>
        <w:left w:val="none" w:sz="0" w:space="0" w:color="auto"/>
        <w:bottom w:val="none" w:sz="0" w:space="0" w:color="auto"/>
        <w:right w:val="none" w:sz="0" w:space="0" w:color="auto"/>
      </w:divBdr>
    </w:div>
    <w:div w:id="1862816142">
      <w:bodyDiv w:val="1"/>
      <w:marLeft w:val="0"/>
      <w:marRight w:val="0"/>
      <w:marTop w:val="0"/>
      <w:marBottom w:val="0"/>
      <w:divBdr>
        <w:top w:val="none" w:sz="0" w:space="0" w:color="auto"/>
        <w:left w:val="none" w:sz="0" w:space="0" w:color="auto"/>
        <w:bottom w:val="none" w:sz="0" w:space="0" w:color="auto"/>
        <w:right w:val="none" w:sz="0" w:space="0" w:color="auto"/>
      </w:divBdr>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
    <w:div w:id="1968124522">
      <w:bodyDiv w:val="1"/>
      <w:marLeft w:val="0"/>
      <w:marRight w:val="0"/>
      <w:marTop w:val="0"/>
      <w:marBottom w:val="0"/>
      <w:divBdr>
        <w:top w:val="none" w:sz="0" w:space="0" w:color="auto"/>
        <w:left w:val="none" w:sz="0" w:space="0" w:color="auto"/>
        <w:bottom w:val="none" w:sz="0" w:space="0" w:color="auto"/>
        <w:right w:val="none" w:sz="0" w:space="0" w:color="auto"/>
      </w:divBdr>
    </w:div>
    <w:div w:id="20935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Graham Evans</cp:lastModifiedBy>
  <cp:revision>2</cp:revision>
  <cp:lastPrinted>2018-03-23T10:23:00Z</cp:lastPrinted>
  <dcterms:created xsi:type="dcterms:W3CDTF">2020-02-25T18:34:00Z</dcterms:created>
  <dcterms:modified xsi:type="dcterms:W3CDTF">2020-02-25T18:34:00Z</dcterms:modified>
</cp:coreProperties>
</file>