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customXML/item1.xml" ContentType="application/xml"/>
  <Override PartName="/word/styles.xml" ContentType="application/vnd.openxmlformats-officedocument.wordprocessingml.styles+xml"/>
  <Override PartName="/customXML/itemProps1.xml" ContentType="application/vnd.openxmlformats-officedocument.customXmlProperties+xml"/>
  <Override PartName="/" ContentType="application/vnd.openxmlformats-package.core-properti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xmlns:wp14="http://schemas.microsoft.com/office/word/2010/wordprocessingDrawing" xmlns:wpi="http://schemas.microsoft.com/office/word/2010/wordprocessingInk" xmlns:aink="http://schemas.microsoft.com/office/drawing/2016/ink" mc:Ignorable="w14 wp14 ">
  <w:body>
    <w:p w14:paraId="00000001">
      <w:pPr>
        <w:spacing w:before="0" w:beforeAutospacing="0" w:after="0" w:afterAutospacing="0" w:line="240" w:lineRule="auto"/>
        <w:ind w:left="0" w:right="0" w:firstLine="0"/>
        <w:jc w:val="center"/>
        <w:rPr>
          <w:rFonts w:ascii="Calibri" w:cs="Calibri" w:eastAsia="Calibri" w:hAnsi="Calibri"/>
          <w:b/>
          <w:color w:val="000000"/>
          <w:sz w:val="28"/>
          <w:szCs w:val="28"/>
          <w:shd w:val="clear" w:fill="auto"/>
          <w:vertAlign w:val="baseline"/>
        </w:rPr>
      </w:pPr>
    </w:p>
    <w:p w14:paraId="00000002">
      <w:pPr>
        <w:spacing w:before="0" w:beforeAutospacing="0" w:after="0" w:afterAutospacing="0" w:line="240" w:lineRule="auto"/>
        <w:ind w:left="0" w:right="0" w:firstLine="0"/>
        <w:jc w:val="left"/>
        <w:rPr>
          <w:rFonts w:ascii="Calibri" w:cs="Calibri" w:eastAsia="Calibri" w:hAnsi="Calibri"/>
          <w:b/>
          <w:color w:val="000000"/>
          <w:sz w:val="28"/>
          <w:szCs w:val="28"/>
          <w:shd w:val="clear" w:fill="auto"/>
          <w:vertAlign w:val="baseline"/>
        </w:rPr>
      </w:pPr>
      <w:r>
        <w:rPr>
          <w:rFonts w:ascii="Calibri" w:cs="Calibri" w:eastAsia="Calibri" w:hAnsi="Calibri"/>
          <w:b/>
          <w:color w:val="000000"/>
          <w:sz w:val="28"/>
          <w:szCs w:val="28"/>
          <w:shd w:val="clear" w:fill="auto"/>
          <w:vertAlign w:val="baseline"/>
          <w:rtl w:val="off"/>
        </w:rPr>
        <w:t>Hastings &amp; St Leonards Sailing Club Topper Open &amp; International Topper Class Association (ITCA) (GBR) South East Region Autumn Traveller Series</w:t>
      </w:r>
    </w:p>
    <w:p w14:paraId="00000003">
      <w:pPr>
        <w:spacing w:before="0" w:beforeAutospacing="0" w:after="0" w:afterAutospacing="0" w:line="240" w:lineRule="auto"/>
        <w:ind w:left="0" w:right="0" w:firstLine="0"/>
        <w:jc w:val="center"/>
        <w:rPr>
          <w:rFonts w:ascii="Calibri" w:cs="Calibri" w:eastAsia="Calibri" w:hAnsi="Calibri"/>
          <w:b/>
          <w:color w:val="000000"/>
          <w:sz w:val="28"/>
          <w:szCs w:val="28"/>
          <w:shd w:val="clear" w:fill="auto"/>
          <w:vertAlign w:val="baseline"/>
        </w:rPr>
      </w:pPr>
    </w:p>
    <w:p w14:paraId="00000004">
      <w:pPr>
        <w:spacing w:before="0" w:beforeAutospacing="0" w:after="0" w:afterAutospacing="0" w:line="240" w:lineRule="auto"/>
        <w:ind w:left="0" w:right="0" w:firstLine="0"/>
        <w:jc w:val="center"/>
        <w:rPr>
          <w:rFonts w:ascii="Calibri" w:cs="Calibri" w:eastAsia="Calibri" w:hAnsi="Calibri"/>
          <w:b/>
          <w:color w:val="000000"/>
          <w:sz w:val="28"/>
          <w:szCs w:val="28"/>
          <w:shd w:val="clear" w:fill="auto"/>
          <w:vertAlign w:val="baseline"/>
        </w:rPr>
      </w:pPr>
      <w:r>
        <w:rPr>
          <w:rFonts w:ascii="Calibri" w:cs="Calibri" w:eastAsia="Calibri" w:hAnsi="Calibri"/>
          <w:b/>
          <w:color w:val="000000"/>
          <w:sz w:val="28"/>
          <w:szCs w:val="28"/>
          <w:shd w:val="clear" w:fill="auto"/>
          <w:vertAlign w:val="baseline"/>
          <w:rtl w:val="off"/>
        </w:rPr>
        <w:t xml:space="preserve">Saturday </w:t>
      </w:r>
      <w:r>
        <w:rPr>
          <w:rFonts w:ascii="Calibri" w:cs="Calibri" w:eastAsia="Calibri" w:hAnsi="Calibri"/>
          <w:b/>
          <w:sz w:val="28"/>
          <w:szCs w:val="28"/>
          <w:rtl w:val="off"/>
        </w:rPr>
        <w:t>2</w:t>
      </w:r>
      <w:r>
        <w:rPr>
          <w:rFonts w:ascii="Calibri" w:cs="Calibri" w:eastAsia="Calibri" w:hAnsi="Calibri"/>
          <w:b/>
          <w:sz w:val="28"/>
          <w:szCs w:val="28"/>
          <w:rtl w:val="off"/>
          <w:lang w:val="en-US"/>
        </w:rPr>
        <w:t>7</w:t>
      </w:r>
      <w:r>
        <w:rPr>
          <w:rFonts w:ascii="Calibri" w:cs="Calibri" w:eastAsia="Calibri" w:hAnsi="Calibri"/>
          <w:b/>
          <w:color w:val="000000"/>
          <w:sz w:val="28"/>
          <w:szCs w:val="28"/>
          <w:shd w:val="clear" w:fill="auto"/>
          <w:vertAlign w:val="superscript"/>
          <w:rtl w:val="off"/>
        </w:rPr>
        <w:t>th</w:t>
      </w:r>
      <w:r>
        <w:rPr>
          <w:rFonts w:ascii="Calibri" w:cs="Calibri" w:eastAsia="Calibri" w:hAnsi="Calibri"/>
          <w:b/>
          <w:color w:val="000000"/>
          <w:sz w:val="28"/>
          <w:szCs w:val="28"/>
          <w:shd w:val="clear" w:fill="auto"/>
          <w:vertAlign w:val="baseline"/>
          <w:rtl w:val="off"/>
        </w:rPr>
        <w:t xml:space="preserve"> </w:t>
      </w:r>
      <w:r>
        <w:rPr>
          <w:rFonts w:ascii="Calibri" w:cs="Calibri" w:eastAsia="Calibri" w:hAnsi="Calibri"/>
          <w:b/>
          <w:color w:val="000000"/>
          <w:sz w:val="28"/>
          <w:szCs w:val="28"/>
          <w:shd w:val="clear" w:fill="auto"/>
          <w:vertAlign w:val="baseline"/>
          <w:rtl w:val="off"/>
          <w:lang w:val="en-US"/>
        </w:rPr>
        <w:t xml:space="preserve">June </w:t>
      </w:r>
      <w:r>
        <w:rPr>
          <w:rFonts w:ascii="Calibri" w:cs="Calibri" w:eastAsia="Calibri" w:hAnsi="Calibri"/>
          <w:b/>
          <w:color w:val="000000"/>
          <w:sz w:val="28"/>
          <w:szCs w:val="28"/>
          <w:shd w:val="clear" w:fill="auto"/>
          <w:vertAlign w:val="baseline"/>
          <w:rtl w:val="off"/>
        </w:rPr>
        <w:t>202</w:t>
      </w:r>
      <w:r>
        <w:rPr>
          <w:rFonts w:ascii="Calibri" w:cs="Calibri" w:eastAsia="Calibri" w:hAnsi="Calibri"/>
          <w:b/>
          <w:color w:val="000000"/>
          <w:sz w:val="28"/>
          <w:szCs w:val="28"/>
          <w:shd w:val="clear" w:fill="auto"/>
          <w:vertAlign w:val="baseline"/>
          <w:rtl w:val="off"/>
          <w:lang w:val="en-US"/>
        </w:rPr>
        <w:t>6</w:t>
      </w:r>
    </w:p>
    <w:p w14:paraId="00000005">
      <w:pPr>
        <w:spacing w:before="0" w:beforeAutospacing="0" w:after="0" w:afterAutospacing="0" w:line="240" w:lineRule="auto"/>
        <w:ind w:left="0" w:right="0" w:firstLine="0"/>
        <w:jc w:val="center"/>
        <w:rPr>
          <w:rFonts w:ascii="Calibri" w:cs="Calibri" w:eastAsia="Calibri" w:hAnsi="Calibri"/>
          <w:b/>
          <w:color w:val="000000"/>
          <w:sz w:val="28"/>
          <w:szCs w:val="28"/>
          <w:shd w:val="clear" w:fill="auto"/>
          <w:vertAlign w:val="baseline"/>
        </w:rPr>
      </w:pPr>
    </w:p>
    <w:p w14:paraId="00000006">
      <w:pPr>
        <w:spacing w:before="0" w:beforeAutospacing="0" w:after="0" w:afterAutospacing="0" w:line="240" w:lineRule="auto"/>
        <w:ind w:left="0" w:right="0" w:firstLine="284"/>
        <w:jc w:val="center"/>
        <w:rPr>
          <w:rFonts w:ascii="Calibri" w:cs="Calibri" w:eastAsia="Calibri" w:hAnsi="Calibri"/>
          <w:b/>
          <w:color w:val="000000"/>
          <w:sz w:val="28"/>
          <w:szCs w:val="28"/>
          <w:shd w:val="clear" w:fill="auto"/>
          <w:vertAlign w:val="baseline"/>
        </w:rPr>
      </w:pPr>
      <w:r>
        <w:rPr>
          <w:rFonts w:ascii="Calibri" w:cs="Calibri" w:eastAsia="Calibri" w:hAnsi="Calibri"/>
          <w:b/>
          <w:color w:val="000000"/>
          <w:sz w:val="28"/>
          <w:szCs w:val="28"/>
          <w:shd w:val="clear" w:fill="auto"/>
          <w:vertAlign w:val="baseline"/>
          <w:rtl w:val="off"/>
        </w:rPr>
        <w:t>The Organising Authority is Hastings &amp; St Leonards Sailing Club in association with the ITCA (GBR), South East Region</w:t>
      </w:r>
    </w:p>
    <w:p w14:paraId="00000007">
      <w:pPr>
        <w:spacing w:before="240" w:beforeAutospacing="0" w:after="60" w:afterAutospacing="0" w:line="240" w:lineRule="auto"/>
        <w:ind w:left="0" w:right="0" w:firstLine="0"/>
        <w:jc w:val="center"/>
        <w:rPr>
          <w:rFonts w:ascii="Arial" w:cs="Arial" w:eastAsia="Arial" w:hAnsi="Arial"/>
          <w:b/>
          <w:color w:val="000000"/>
          <w:sz w:val="32"/>
          <w:szCs w:val="32"/>
          <w:shd w:val="clear" w:fill="auto"/>
          <w:vertAlign w:val="baseline"/>
        </w:rPr>
      </w:pPr>
      <w:r>
        <w:rPr>
          <w:rFonts w:ascii="Arial" w:cs="Arial" w:eastAsia="Arial" w:hAnsi="Arial"/>
          <w:b/>
          <w:color w:val="000000"/>
          <w:sz w:val="32"/>
          <w:szCs w:val="32"/>
          <w:shd w:val="clear" w:fill="auto"/>
          <w:vertAlign w:val="baseline"/>
          <w:rtl w:val="off"/>
        </w:rPr>
        <w:t>Sailing Instructions</w:t>
      </w:r>
    </w:p>
    <w:p w14:paraId="00000008">
      <w:pPr>
        <w:spacing w:before="0" w:beforeAutospacing="0" w:after="0" w:afterAutospacing="0" w:line="240" w:lineRule="auto"/>
        <w:ind w:left="0" w:right="0" w:firstLine="0"/>
        <w:jc w:val="center"/>
        <w:rPr>
          <w:rFonts w:ascii="Calibri" w:cs="Calibri" w:eastAsia="Calibri" w:hAnsi="Calibri"/>
          <w:color w:val="000000"/>
          <w:sz w:val="24"/>
          <w:szCs w:val="24"/>
          <w:shd w:val="clear" w:fill="auto"/>
          <w:vertAlign w:val="baseline"/>
        </w:rPr>
      </w:pPr>
    </w:p>
    <w:p w14:paraId="00000009">
      <w:pPr>
        <w:spacing w:before="0" w:beforeAutospacing="0" w:after="0" w:afterAutospacing="0" w:line="240" w:lineRule="auto"/>
        <w:ind w:right="0"/>
        <w:jc w:val="left"/>
        <w:rPr>
          <w:rFonts w:ascii="Calibri" w:cs="Calibri" w:eastAsia="Calibri" w:hAnsi="Calibri"/>
          <w:b/>
          <w:color w:val="000000"/>
          <w:sz w:val="24"/>
          <w:szCs w:val="24"/>
          <w:shd w:val="clear" w:fill="auto"/>
          <w:vertAlign w:val="baseline"/>
        </w:rPr>
      </w:pPr>
      <w:r>
        <w:rPr>
          <w:rFonts w:ascii="Calibri" w:cs="Calibri" w:eastAsia="Calibri" w:hAnsi="Calibri"/>
          <w:b/>
          <w:sz w:val="24"/>
          <w:szCs w:val="24"/>
          <w:rtl w:val="off"/>
        </w:rPr>
        <w:t xml:space="preserve">1.0 </w:t>
      </w:r>
      <w:r>
        <w:rPr>
          <w:rFonts w:ascii="Calibri" w:cs="Calibri" w:eastAsia="Calibri" w:hAnsi="Calibri"/>
          <w:b/>
          <w:color w:val="000000"/>
          <w:sz w:val="24"/>
          <w:szCs w:val="24"/>
          <w:shd w:val="clear" w:fill="auto"/>
          <w:vertAlign w:val="baseline"/>
          <w:rtl w:val="off"/>
        </w:rPr>
        <w:t>RULES</w:t>
      </w:r>
    </w:p>
    <w:p w14:paraId="0000000A">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1.1 This meeting will be governed by The Racing Rules of Sailing, the prescriptions of the RYA, the rules of the competing classes, the Notice of Race except as changed by these Sailing Instructions (SI’s).</w:t>
      </w:r>
      <w:r>
        <w:rPr>
          <w:rFonts w:ascii="Calibri" w:cs="Calibri" w:eastAsia="Calibri" w:hAnsi="Calibri"/>
          <w:color w:val="000000"/>
          <w:sz w:val="64"/>
          <w:szCs w:val="64"/>
          <w:shd w:val="clear" w:fill="auto"/>
          <w:vertAlign w:val="baseline"/>
          <w:rtl w:val="off"/>
        </w:rPr>
        <w:t xml:space="preserve"> </w:t>
      </w:r>
      <w:r>
        <w:rPr>
          <w:rFonts w:ascii="Calibri" w:cs="Calibri" w:eastAsia="Calibri" w:hAnsi="Calibri"/>
          <w:color w:val="000000"/>
          <w:sz w:val="24"/>
          <w:szCs w:val="24"/>
          <w:shd w:val="clear" w:fill="auto"/>
          <w:vertAlign w:val="baseline"/>
          <w:rtl w:val="off"/>
        </w:rPr>
        <w:t>Competitors should note that Hastings and St Leonards Sailing Club has implemented the RYA Racing Charter and that, when entering, competitors will be required to undertake to sail in compliance with the Charter.</w:t>
      </w:r>
    </w:p>
    <w:p w14:paraId="0000000B">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p>
    <w:p w14:paraId="0000000C">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2</w:t>
      </w:r>
      <w:r>
        <w:rPr>
          <w:rFonts w:ascii="Calibri" w:cs="Calibri" w:eastAsia="Calibri" w:hAnsi="Calibri"/>
          <w:color w:val="000000"/>
          <w:sz w:val="24"/>
          <w:szCs w:val="24"/>
          <w:shd w:val="clear" w:fill="auto"/>
          <w:vertAlign w:val="baseline"/>
          <w:rtl w:val="off"/>
        </w:rPr>
        <w:t>.</w:t>
      </w:r>
      <w:r>
        <w:rPr>
          <w:rFonts w:ascii="Calibri" w:cs="Calibri" w:eastAsia="Calibri" w:hAnsi="Calibri"/>
          <w:b/>
          <w:color w:val="000000"/>
          <w:sz w:val="24"/>
          <w:szCs w:val="24"/>
          <w:shd w:val="clear" w:fill="auto"/>
          <w:vertAlign w:val="baseline"/>
          <w:rtl w:val="off"/>
        </w:rPr>
        <w:t>0 ENTRIES</w:t>
      </w:r>
    </w:p>
    <w:p w14:paraId="0000000D">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2.1 Eligible boats must be entered by registration with the race organisers. The safety of the boat and its entire management including insurance shall be the sole responsibility of the owner/person in charge who must ensure that the boat and crew are adequate to face the conditions that may arise in the course of a race. Neither these SI’s nor any inspection of the boat limits or reduces the absolute responsibility of the owner/person in charge for the crew, the boat and its management. The race organisers shall not be responsible for any loss, damage, death or personal injury howsoever caused to the owner/person in charge or crew as a result of taking part in the race or races. Moreover every owner/person in charge warrants the suitability of the boat for the race or races.</w:t>
      </w:r>
    </w:p>
    <w:p w14:paraId="0000000E">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2.2 Declarations: All helms that Retire from a race must complete the Retirement Declaration and must be completed as soon as possible after coming ashore.</w:t>
      </w:r>
    </w:p>
    <w:p w14:paraId="0000000F">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2.3 Safety Regulations: All craft accepting assistance from a patrol boat must obey the instructions of the Coxswain in charge.</w:t>
      </w:r>
    </w:p>
    <w:p w14:paraId="00000010">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p>
    <w:p w14:paraId="00000011">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3.0 NOTICES TO COMPETITORS</w:t>
      </w:r>
    </w:p>
    <w:p w14:paraId="00000012">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3.1 Notices to competitors will be posted on the official notice board inside the boathouse close to the changing rooms.</w:t>
      </w:r>
    </w:p>
    <w:p w14:paraId="00000013">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14">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4.0 CHANGES TO THE SAILING INSTRUCTIONS</w:t>
      </w:r>
    </w:p>
    <w:p w14:paraId="00000015">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4.1 Any changes to these SI’s will be posted one hour before the start of the race or races concerned.</w:t>
      </w:r>
    </w:p>
    <w:p w14:paraId="00000016">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p>
    <w:p w14:paraId="00000017">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5.0 SIGNALS MADE ASHORE</w:t>
      </w:r>
    </w:p>
    <w:p w14:paraId="00000018">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5.1 Signals made ashore will be hoisted on the outside wall of the Race Office.</w:t>
      </w:r>
    </w:p>
    <w:p w14:paraId="00000019">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5.2 When flag AP is displayed ashore, “1 minute” is replaced by “not less than 15 minutes” in Race Signals, AP.</w:t>
      </w:r>
    </w:p>
    <w:p w14:paraId="0000001A">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1B">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6.0 SCHEDULE OF RACES</w:t>
      </w:r>
    </w:p>
    <w:p w14:paraId="0000001C">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6.1 The schedule of races will be specified on the official notice board.</w:t>
      </w:r>
    </w:p>
    <w:p w14:paraId="0000001D">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1E">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7.0 CLASS FLAGS</w:t>
      </w:r>
    </w:p>
    <w:p w14:paraId="0000001F">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7.1 Class flag ‘T’ will be used.</w:t>
      </w:r>
    </w:p>
    <w:p w14:paraId="00000020">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21">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8.0 THE COURSES</w:t>
      </w:r>
    </w:p>
    <w:p w14:paraId="00000022">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8.1 The course configuration, the order in which marks are to be passed, and the side on which each mark is to be left will be displayed on the course board next to the official notice board. </w:t>
      </w:r>
    </w:p>
    <w:p w14:paraId="00000023">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8.2 The number of rounds to be sailed will be displayed on the course board.</w:t>
      </w:r>
    </w:p>
    <w:p w14:paraId="00000024">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25">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9.0 MARKS</w:t>
      </w:r>
    </w:p>
    <w:p w14:paraId="00000026">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9.1 Marks will be orange pillar or sphere buoys or as indicated on the course board.</w:t>
      </w:r>
    </w:p>
    <w:p w14:paraId="00000027">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28">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10.0 THE START</w:t>
      </w:r>
    </w:p>
    <w:p w14:paraId="00000029">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10.1 Races will be started using RRS 26 with the warning signal being given 5 minutes before the starting signal.</w:t>
      </w:r>
    </w:p>
    <w:p w14:paraId="0000002A">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10.2 The starting line will be an imaginary line and the extension of it drawn between the orange pole bearing an orange flag above the race office and a yellow/black pole bearing a triangle on the lower promenade. A Limit Mark that will not necessarily lie on the line </w:t>
      </w:r>
      <w:r>
        <w:rPr>
          <w:rFonts w:ascii="Calibri" w:cs="Calibri" w:eastAsia="Calibri" w:hAnsi="Calibri"/>
          <w:sz w:val="24"/>
          <w:szCs w:val="24"/>
          <w:rtl w:val="off"/>
        </w:rPr>
        <w:t>may</w:t>
      </w:r>
      <w:r>
        <w:rPr>
          <w:rFonts w:ascii="Calibri" w:cs="Calibri" w:eastAsia="Calibri" w:hAnsi="Calibri"/>
          <w:color w:val="000000"/>
          <w:sz w:val="24"/>
          <w:szCs w:val="24"/>
          <w:shd w:val="clear" w:fill="auto"/>
          <w:vertAlign w:val="baseline"/>
          <w:rtl w:val="off"/>
        </w:rPr>
        <w:t xml:space="preserve"> mark the end of the line. </w:t>
      </w:r>
    </w:p>
    <w:p w14:paraId="0000002B">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10.3 For committee boat starts the starting line will be between a staff displaying an orange flag at the starboard end and the port end starting mark.</w:t>
      </w:r>
    </w:p>
    <w:p w14:paraId="0000002C">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2D">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11.0 CHANGE OF COURSE AFTER THE START</w:t>
      </w:r>
    </w:p>
    <w:p w14:paraId="0000002E">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11.1 A change of course after the start will be </w:t>
      </w:r>
      <w:r>
        <w:rPr>
          <w:rFonts w:ascii="Calibri" w:cs="Calibri" w:eastAsia="Calibri" w:hAnsi="Calibri"/>
          <w:sz w:val="24"/>
          <w:szCs w:val="24"/>
          <w:rtl w:val="off"/>
        </w:rPr>
        <w:t>signaled</w:t>
      </w:r>
      <w:r>
        <w:rPr>
          <w:rFonts w:ascii="Calibri" w:cs="Calibri" w:eastAsia="Calibri" w:hAnsi="Calibri"/>
          <w:color w:val="000000"/>
          <w:sz w:val="24"/>
          <w:szCs w:val="24"/>
          <w:shd w:val="clear" w:fill="auto"/>
          <w:vertAlign w:val="baseline"/>
          <w:rtl w:val="off"/>
        </w:rPr>
        <w:t xml:space="preserve"> before the leading boat has begun the leg, although the new mark may not yet be in position. Any mark to be rounded after rounding the new mark may be relocated without </w:t>
      </w:r>
      <w:r>
        <w:rPr>
          <w:rFonts w:ascii="Calibri" w:cs="Calibri" w:eastAsia="Calibri" w:hAnsi="Calibri"/>
          <w:sz w:val="24"/>
          <w:szCs w:val="24"/>
          <w:rtl w:val="off"/>
        </w:rPr>
        <w:t>signaling</w:t>
      </w:r>
      <w:r>
        <w:rPr>
          <w:rFonts w:ascii="Calibri" w:cs="Calibri" w:eastAsia="Calibri" w:hAnsi="Calibri"/>
          <w:color w:val="000000"/>
          <w:sz w:val="24"/>
          <w:szCs w:val="24"/>
          <w:shd w:val="clear" w:fill="auto"/>
          <w:vertAlign w:val="baseline"/>
          <w:rtl w:val="off"/>
        </w:rPr>
        <w:t xml:space="preserve"> to maintain the original course configuration.</w:t>
      </w:r>
    </w:p>
    <w:p w14:paraId="0000002F">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30">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12.0 THE FINISH</w:t>
      </w:r>
    </w:p>
    <w:p w14:paraId="00000031">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12.1 The finishing line will be between the red/white pole bearing an orange flag above the race office and the mark shown on the course diagram. </w:t>
      </w:r>
    </w:p>
    <w:p w14:paraId="00000032">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12.2 Committee boat finishes will be displayed on the course diagram.</w:t>
      </w:r>
    </w:p>
    <w:p w14:paraId="00000033">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34">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13.0 TIME LIMITS</w:t>
      </w:r>
    </w:p>
    <w:p w14:paraId="00000035">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13.1 The time limit for each race will </w:t>
      </w:r>
      <w:r>
        <w:rPr>
          <w:rFonts w:ascii="Calibri" w:cs="Calibri" w:eastAsia="Calibri" w:hAnsi="Calibri"/>
          <w:sz w:val="24"/>
          <w:szCs w:val="24"/>
          <w:rtl w:val="off"/>
        </w:rPr>
        <w:t>be 45</w:t>
      </w:r>
      <w:r>
        <w:rPr>
          <w:rFonts w:ascii="Calibri" w:cs="Calibri" w:eastAsia="Calibri" w:hAnsi="Calibri"/>
          <w:color w:val="000000"/>
          <w:sz w:val="24"/>
          <w:szCs w:val="24"/>
          <w:shd w:val="clear" w:fill="auto"/>
          <w:vertAlign w:val="baseline"/>
          <w:rtl w:val="off"/>
        </w:rPr>
        <w:t xml:space="preserve"> minutes. </w:t>
      </w:r>
    </w:p>
    <w:p w14:paraId="00000036">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13.2 Boats failing to finish within </w:t>
      </w:r>
      <w:r>
        <w:rPr>
          <w:rFonts w:ascii="Calibri" w:cs="Calibri" w:eastAsia="Calibri" w:hAnsi="Calibri"/>
          <w:sz w:val="24"/>
          <w:szCs w:val="24"/>
          <w:rtl w:val="off"/>
        </w:rPr>
        <w:t>15</w:t>
      </w:r>
      <w:r>
        <w:rPr>
          <w:rFonts w:ascii="Calibri" w:cs="Calibri" w:eastAsia="Calibri" w:hAnsi="Calibri"/>
          <w:color w:val="000000"/>
          <w:sz w:val="24"/>
          <w:szCs w:val="24"/>
          <w:shd w:val="clear" w:fill="auto"/>
          <w:vertAlign w:val="baseline"/>
          <w:rtl w:val="off"/>
        </w:rPr>
        <w:t xml:space="preserve"> minutes of the first boat to finish will be awarded DNF</w:t>
      </w:r>
    </w:p>
    <w:p w14:paraId="00000037">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38">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14.0 SHORTEN COURSE</w:t>
      </w:r>
    </w:p>
    <w:p w14:paraId="00000039">
      <w:pPr>
        <w:spacing w:before="0" w:beforeAutospacing="0" w:after="0" w:afterAutospacing="0" w:line="240" w:lineRule="auto"/>
        <w:ind w:left="0" w:right="0" w:firstLine="0"/>
        <w:jc w:val="left"/>
        <w:rPr>
          <w:rFonts w:ascii="Calibri" w:cs="Calibri" w:eastAsia="Calibri" w:hAnsi="Calibri"/>
          <w:color w:val="222222"/>
          <w:sz w:val="26"/>
          <w:szCs w:val="26"/>
          <w:highlight w:val="white"/>
          <w:vertAlign w:val="baseline"/>
        </w:rPr>
      </w:pPr>
      <w:r>
        <w:rPr>
          <w:rFonts w:ascii="Calibri" w:cs="Calibri" w:eastAsia="Calibri" w:hAnsi="Calibri"/>
          <w:color w:val="222222"/>
          <w:sz w:val="24"/>
          <w:szCs w:val="24"/>
          <w:highlight w:val="white"/>
          <w:vertAlign w:val="baseline"/>
          <w:rtl w:val="off"/>
        </w:rPr>
        <w:t>14.1The course may be shortened at any mark of the course.</w:t>
      </w:r>
      <w:r>
        <w:rPr>
          <w:rFonts w:ascii="Calibri" w:cs="Calibri" w:eastAsia="Calibri" w:hAnsi="Calibri"/>
          <w:color w:val="222222"/>
          <w:sz w:val="24"/>
          <w:szCs w:val="24"/>
          <w:shd w:val="clear" w:fill="auto"/>
          <w:vertAlign w:val="baseline"/>
          <w:rtl w:val="off"/>
        </w:rPr>
        <w:br w:type="textWrapping"/>
      </w:r>
      <w:r>
        <w:rPr>
          <w:rFonts w:ascii="Calibri" w:cs="Calibri" w:eastAsia="Calibri" w:hAnsi="Calibri"/>
          <w:color w:val="222222"/>
          <w:sz w:val="24"/>
          <w:szCs w:val="24"/>
          <w:highlight w:val="white"/>
          <w:vertAlign w:val="baseline"/>
          <w:rtl w:val="off"/>
        </w:rPr>
        <w:t>14.2 At this mark and when Flag S is displayed with 2 sound signals for the finishing boat, the meaning of flag S is changed to</w:t>
      </w:r>
      <w:r>
        <w:rPr>
          <w:rFonts w:ascii="Calibri" w:cs="Calibri" w:eastAsia="Calibri" w:hAnsi="Calibri"/>
          <w:color w:val="222222"/>
          <w:sz w:val="24"/>
          <w:szCs w:val="24"/>
          <w:shd w:val="clear" w:fill="auto"/>
          <w:vertAlign w:val="baseline"/>
          <w:rtl w:val="off"/>
        </w:rPr>
        <w:br w:type="textWrapping"/>
      </w:r>
      <w:r>
        <w:rPr>
          <w:rFonts w:ascii="Calibri" w:cs="Calibri" w:eastAsia="Calibri" w:hAnsi="Calibri"/>
          <w:color w:val="222222"/>
          <w:sz w:val="24"/>
          <w:szCs w:val="24"/>
          <w:highlight w:val="white"/>
          <w:vertAlign w:val="baseline"/>
          <w:rtl w:val="off"/>
        </w:rPr>
        <w:t>"The course is changed and this mark is the last mark of the course. Pass the mark to finish</w:t>
      </w:r>
      <w:r>
        <w:rPr>
          <w:rFonts w:ascii="Calibri" w:cs="Calibri" w:eastAsia="Calibri" w:hAnsi="Calibri"/>
          <w:color w:val="222222"/>
          <w:sz w:val="26"/>
          <w:szCs w:val="26"/>
          <w:highlight w:val="white"/>
          <w:vertAlign w:val="baseline"/>
          <w:rtl w:val="off"/>
        </w:rPr>
        <w:t>"</w:t>
      </w:r>
    </w:p>
    <w:p w14:paraId="0000003A">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3B">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15.0 PROTESTS</w:t>
      </w:r>
    </w:p>
    <w:p w14:paraId="0000003C">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15.1 Protests shall be written on forms available from the race committee and shall be lodged within 60 minutes of the last boat finishing, unless extended at the discretion of the race committee.</w:t>
      </w:r>
    </w:p>
    <w:p w14:paraId="0000003D">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3E">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16.0 PENALTIES</w:t>
      </w:r>
    </w:p>
    <w:p w14:paraId="0000003F">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16.1 The One or Two Penalty Acknowledgement Form must be completed to confirm a penalty has been taken in the event of infringements of the Racing Rules of Sailing. These will be located by the Course Board.</w:t>
      </w:r>
    </w:p>
    <w:p w14:paraId="00000040">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41">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17.0 PERSONAL BUOYANCY AND SAFETY</w:t>
      </w:r>
    </w:p>
    <w:p w14:paraId="00000042">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17.1 The requirements of this SI are specified for the safety of competitors.</w:t>
      </w:r>
    </w:p>
    <w:p w14:paraId="000000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before="0" w:beforeAutospacing="0" w:after="0" w:afterAutospacing="0" w:line="240" w:lineRule="auto"/>
        <w:ind w:left="0" w:right="0" w:firstLine="0"/>
        <w:jc w:val="both"/>
        <w:rPr>
          <w:rFonts w:ascii="Calibri" w:cs="Calibri" w:eastAsia="Calibri" w:hAnsi="Calibri"/>
          <w:color w:val="000000"/>
          <w:sz w:val="24"/>
          <w:szCs w:val="24"/>
          <w:u w:val="single"/>
          <w:shd w:val="clear" w:fill="auto"/>
          <w:vertAlign w:val="baseline"/>
        </w:rPr>
      </w:pPr>
      <w:r>
        <w:rPr>
          <w:rFonts w:ascii="Calibri" w:cs="Calibri" w:eastAsia="Calibri" w:hAnsi="Calibri"/>
          <w:color w:val="000000"/>
          <w:sz w:val="24"/>
          <w:szCs w:val="24"/>
          <w:u w:val="single"/>
          <w:shd w:val="clear" w:fill="auto"/>
          <w:vertAlign w:val="baseline"/>
          <w:rtl w:val="off"/>
        </w:rPr>
        <w:t xml:space="preserve">17.2 </w:t>
      </w:r>
      <w:r>
        <w:rPr>
          <w:rFonts w:ascii="Calibri" w:cs="Calibri" w:eastAsia="Calibri" w:hAnsi="Calibri"/>
          <w:sz w:val="24"/>
          <w:szCs w:val="24"/>
          <w:u w:val="single"/>
          <w:rtl w:val="off"/>
        </w:rPr>
        <w:t>A Tally System will be in place and explained fully at registration.</w:t>
      </w:r>
    </w:p>
    <w:p w14:paraId="00000044">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17.</w:t>
      </w:r>
      <w:r>
        <w:rPr>
          <w:rFonts w:ascii="Calibri" w:cs="Calibri" w:eastAsia="Calibri" w:hAnsi="Calibri"/>
          <w:sz w:val="24"/>
          <w:szCs w:val="24"/>
          <w:rtl w:val="off"/>
        </w:rPr>
        <w:t>3</w:t>
      </w:r>
      <w:r>
        <w:rPr>
          <w:rFonts w:ascii="Calibri" w:cs="Calibri" w:eastAsia="Calibri" w:hAnsi="Calibri"/>
          <w:color w:val="000000"/>
          <w:sz w:val="24"/>
          <w:szCs w:val="24"/>
          <w:shd w:val="clear" w:fill="auto"/>
          <w:vertAlign w:val="baseline"/>
          <w:rtl w:val="off"/>
        </w:rPr>
        <w:t xml:space="preserve"> Personal Buoyancy will be worn at all times afloat.</w:t>
      </w:r>
    </w:p>
    <w:p w14:paraId="00000045">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46">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47">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p>
    <w:p w14:paraId="00000048">
      <w:pPr>
        <w:spacing w:before="0" w:beforeAutospacing="0" w:after="0" w:afterAutospacing="0" w:line="240" w:lineRule="auto"/>
        <w:ind w:left="0" w:right="0" w:firstLine="0"/>
        <w:jc w:val="left"/>
        <w:rPr>
          <w:rFonts w:ascii="Calibri" w:cs="Calibri" w:eastAsia="Calibri" w:hAnsi="Calibri"/>
          <w:b/>
          <w:color w:val="000000"/>
          <w:sz w:val="24"/>
          <w:szCs w:val="24"/>
          <w:shd w:val="clear" w:fill="auto"/>
          <w:vertAlign w:val="baseline"/>
        </w:rPr>
      </w:pPr>
      <w:r>
        <w:rPr>
          <w:rFonts w:ascii="Calibri" w:cs="Calibri" w:eastAsia="Calibri" w:hAnsi="Calibri"/>
          <w:b/>
          <w:color w:val="000000"/>
          <w:sz w:val="24"/>
          <w:szCs w:val="24"/>
          <w:shd w:val="clear" w:fill="auto"/>
          <w:vertAlign w:val="baseline"/>
          <w:rtl w:val="off"/>
        </w:rPr>
        <w:t>18.0 SCORING</w:t>
      </w:r>
    </w:p>
    <w:p w14:paraId="00000049">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18.1 The low point scoring system of RRS Appendix A shall apply. </w:t>
      </w:r>
    </w:p>
    <w:p w14:paraId="0000004A">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 xml:space="preserve">18.2 </w:t>
      </w:r>
    </w:p>
    <w:p w14:paraId="0000004B">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a) If four races are completed a boat’s score will be her total points excluding her worst score.</w:t>
      </w:r>
    </w:p>
    <w:p w14:paraId="0000004C">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b) If fewer than four races are completed a boat’s score will be her total points.</w:t>
      </w:r>
    </w:p>
    <w:p w14:paraId="0000004D">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r>
        <w:rPr>
          <w:rFonts w:ascii="Calibri" w:cs="Calibri" w:eastAsia="Calibri" w:hAnsi="Calibri"/>
          <w:color w:val="000000"/>
          <w:sz w:val="24"/>
          <w:szCs w:val="24"/>
          <w:shd w:val="clear" w:fill="auto"/>
          <w:vertAlign w:val="baseline"/>
          <w:rtl w:val="off"/>
        </w:rPr>
        <w:t>c) An event winner will be decided providing one race is completed.</w:t>
      </w:r>
    </w:p>
    <w:p w14:paraId="0000004E">
      <w:pPr>
        <w:spacing w:before="0" w:beforeAutospacing="0" w:after="0" w:afterAutospacing="0" w:line="240" w:lineRule="auto"/>
        <w:ind w:left="0" w:right="0" w:firstLine="0"/>
        <w:jc w:val="left"/>
        <w:rPr>
          <w:rFonts w:ascii="Calibri" w:cs="Calibri" w:eastAsia="Calibri" w:hAnsi="Calibri"/>
          <w:color w:val="000000"/>
          <w:sz w:val="24"/>
          <w:szCs w:val="24"/>
          <w:shd w:val="clear" w:fill="auto"/>
          <w:vertAlign w:val="baseline"/>
        </w:rPr>
      </w:pPr>
    </w:p>
    <w:p w14:paraId="0000004F">
      <w:pPr>
        <w:spacing w:before="0" w:beforeAutospacing="0" w:after="0" w:afterAutospacing="0" w:line="240" w:lineRule="auto"/>
        <w:ind w:left="0" w:right="0" w:firstLine="0"/>
        <w:jc w:val="left"/>
        <w:rPr>
          <w:rFonts w:ascii="Arial" w:cs="Arial" w:eastAsia="Arial" w:hAnsi="Arial"/>
          <w:color w:val="000000"/>
          <w:sz w:val="24"/>
          <w:szCs w:val="24"/>
          <w:shd w:val="clear" w:fill="auto"/>
          <w:vertAlign w:val="baseline"/>
        </w:rPr>
      </w:pPr>
    </w:p>
    <w:sectPr>
      <w:pgSz w:w="12240" w:h="15840" w:orient="portrait"/>
      <w:pgMar w:top="1440" w:right="1440" w:bottom="1440" w:left="1440" w:header="360" w:footer="360"/>
      <w:pgNumType w:start="1"/>
    </w:sectPr>
  </w:body>
</w:document>
</file>

<file path=word/fontTable.xml><?xml version="1.0" encoding="utf-8"?>
<w:fonts xmlns:r="http://schemas.openxmlformats.org/officeDocument/2006/relationships" xmlns:w="http://schemas.openxmlformats.org/wordprocessingml/2006/main">
  <w:font w:name="Georgia"/>
  <w:font w:name="Calibri"/>
  <w:font w:name="Arial"/>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14="http://schemas.microsoft.com/office/word/2010/wordml" xmlns:w="http://schemas.openxmlformats.org/wordprocessingml/2006/main">
  <w:docDefaults>
    <w:rPrDefault/>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beforeAutospacing="0" w:after="280" w:afterAutospacing="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1f497d" w:themeColor="text2"/>
      <w:sz w:val="18"/>
      <w:szCs w:val="18"/>
    </w:rPr>
  </w:style>
  <w:style w:type="paragraph" w:default="1" w:styleId="Normal">
    <w:name w:val="Normal"/>
    <w:uiPriority w:val="99"/>
  </w:style>
  <w:style w:type="table" w:default="1" w:styleId="TableNormal">
    <w:name w:val="TableNormal"/>
    <w:uiPriority w:val="99"/>
  </w:style>
  <w:style w:type="paragraph" w:styleId="Heading1">
    <w:name w:val="Heading 1"/>
    <w:basedOn w:val="Normal"/>
    <w:next w:val="Normal"/>
    <w:uiPriority w:val="99"/>
    <w:pPr>
      <w:keepNext w:val="on"/>
      <w:keepLines w:val="on"/>
      <w:pageBreakBefore w:val="off"/>
      <w:spacing w:before="480" w:beforeAutospacing="0" w:after="120" w:afterAutospacing="0"/>
    </w:pPr>
    <w:rPr>
      <w:b/>
      <w:sz w:val="48"/>
      <w:szCs w:val="48"/>
    </w:rPr>
  </w:style>
  <w:style w:type="paragraph" w:styleId="Heading2">
    <w:name w:val="Heading 2"/>
    <w:basedOn w:val="Normal"/>
    <w:next w:val="Normal"/>
    <w:uiPriority w:val="99"/>
    <w:pPr>
      <w:keepNext w:val="on"/>
      <w:keepLines w:val="on"/>
      <w:pageBreakBefore w:val="off"/>
      <w:spacing w:before="360" w:beforeAutospacing="0" w:after="80" w:afterAutospacing="0"/>
    </w:pPr>
    <w:rPr>
      <w:b/>
      <w:sz w:val="36"/>
      <w:szCs w:val="36"/>
    </w:rPr>
  </w:style>
  <w:style w:type="paragraph" w:styleId="Heading3">
    <w:name w:val="Heading 3"/>
    <w:basedOn w:val="Normal"/>
    <w:next w:val="Normal"/>
    <w:uiPriority w:val="99"/>
    <w:pPr>
      <w:keepNext w:val="on"/>
      <w:keepLines w:val="on"/>
      <w:pageBreakBefore w:val="off"/>
      <w:spacing w:before="280" w:beforeAutospacing="0" w:after="80" w:afterAutospacing="0"/>
    </w:pPr>
    <w:rPr>
      <w:b/>
      <w:sz w:val="28"/>
      <w:szCs w:val="28"/>
    </w:rPr>
  </w:style>
  <w:style w:type="paragraph" w:styleId="Heading4">
    <w:name w:val="Heading 4"/>
    <w:basedOn w:val="Normal"/>
    <w:next w:val="Normal"/>
    <w:uiPriority w:val="99"/>
    <w:pPr>
      <w:keepNext w:val="on"/>
      <w:keepLines w:val="on"/>
      <w:pageBreakBefore w:val="off"/>
      <w:spacing w:before="240" w:beforeAutospacing="0" w:after="40" w:afterAutospacing="0"/>
    </w:pPr>
    <w:rPr>
      <w:b/>
      <w:sz w:val="24"/>
      <w:szCs w:val="24"/>
    </w:rPr>
  </w:style>
  <w:style w:type="paragraph" w:styleId="Heading5">
    <w:name w:val="Heading 5"/>
    <w:basedOn w:val="Normal"/>
    <w:next w:val="Normal"/>
    <w:uiPriority w:val="99"/>
    <w:pPr>
      <w:keepNext w:val="on"/>
      <w:keepLines w:val="on"/>
      <w:pageBreakBefore w:val="off"/>
      <w:spacing w:before="220" w:beforeAutospacing="0" w:after="40" w:afterAutospacing="0"/>
    </w:pPr>
    <w:rPr>
      <w:b/>
      <w:sz w:val="22"/>
      <w:szCs w:val="22"/>
    </w:rPr>
  </w:style>
  <w:style w:type="paragraph" w:styleId="Heading6">
    <w:name w:val="Heading 6"/>
    <w:basedOn w:val="Normal"/>
    <w:next w:val="Normal"/>
    <w:uiPriority w:val="99"/>
    <w:pPr>
      <w:keepNext w:val="on"/>
      <w:keepLines w:val="on"/>
      <w:pageBreakBefore w:val="off"/>
      <w:spacing w:before="200" w:beforeAutospacing="0" w:after="40" w:afterAutospacing="0"/>
    </w:pPr>
    <w:rPr>
      <w:b/>
      <w:sz w:val="20"/>
      <w:szCs w:val="20"/>
    </w:rPr>
  </w:style>
  <w:style w:type="paragraph" w:styleId="Title">
    <w:name w:val="Title"/>
    <w:basedOn w:val="Normal"/>
    <w:next w:val="Normal"/>
    <w:uiPriority w:val="99"/>
    <w:pPr>
      <w:keepNext w:val="on"/>
      <w:keepLines w:val="on"/>
      <w:pageBreakBefore w:val="off"/>
      <w:spacing w:before="480" w:beforeAutospacing="0" w:after="120" w:afterAutospacing="0"/>
    </w:pPr>
    <w:rPr>
      <w:b/>
      <w:sz w:val="72"/>
      <w:szCs w:val="72"/>
    </w:rPr>
  </w:style>
  <w:style w:type="paragraph" w:styleId="Subtitle">
    <w:name w:val="Subtitle"/>
    <w:basedOn w:val="Normal"/>
    <w:next w:val="Normal"/>
    <w:uiPriority w:val="99"/>
    <w:pPr>
      <w:keepNext w:val="on"/>
      <w:keepLines w:val="on"/>
      <w:pageBreakBefore w:val="off"/>
      <w:spacing w:before="360" w:beforeAutospacing="0" w:after="80" w:afterAutospacing="0"/>
    </w:pPr>
    <w:rPr>
      <w:rFonts w:ascii="Georgia" w:cs="Georgia" w:eastAsia="Georgia" w:hAnsi="Georgia"/>
      <w:i/>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vxBuhf26NiogxGM7R/fsN3I+Q==">CgMxLjA4AHIhMTlYeGJINERDQWFsNVQ5TWhnOUd1Nlo0cExKeTBpdDN0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