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7089" w14:textId="0CEB8BCA" w:rsidR="00EE1FA1" w:rsidRDefault="00DF0CBE">
      <w:pPr>
        <w:spacing w:after="318"/>
        <w:ind w:left="10"/>
      </w:pPr>
      <w:r>
        <w:rPr>
          <w:noProof/>
        </w:rPr>
        <w:drawing>
          <wp:anchor distT="0" distB="0" distL="114300" distR="114300" simplePos="0" relativeHeight="251658240" behindDoc="0" locked="0" layoutInCell="1" allowOverlap="0" wp14:anchorId="747FD221" wp14:editId="66AD3020">
            <wp:simplePos x="0" y="0"/>
            <wp:positionH relativeFrom="column">
              <wp:posOffset>-40387</wp:posOffset>
            </wp:positionH>
            <wp:positionV relativeFrom="paragraph">
              <wp:posOffset>-301349</wp:posOffset>
            </wp:positionV>
            <wp:extent cx="1530096" cy="932688"/>
            <wp:effectExtent l="0" t="0" r="0" b="0"/>
            <wp:wrapSquare wrapText="bothSides"/>
            <wp:docPr id="7555" name="Picture 7555"/>
            <wp:cNvGraphicFramePr/>
            <a:graphic xmlns:a="http://schemas.openxmlformats.org/drawingml/2006/main">
              <a:graphicData uri="http://schemas.openxmlformats.org/drawingml/2006/picture">
                <pic:pic xmlns:pic="http://schemas.openxmlformats.org/drawingml/2006/picture">
                  <pic:nvPicPr>
                    <pic:cNvPr id="7555" name="Picture 7555"/>
                    <pic:cNvPicPr/>
                  </pic:nvPicPr>
                  <pic:blipFill>
                    <a:blip r:embed="rId7"/>
                    <a:stretch>
                      <a:fillRect/>
                    </a:stretch>
                  </pic:blipFill>
                  <pic:spPr>
                    <a:xfrm>
                      <a:off x="0" y="0"/>
                      <a:ext cx="1530096" cy="932688"/>
                    </a:xfrm>
                    <a:prstGeom prst="rect">
                      <a:avLst/>
                    </a:prstGeom>
                  </pic:spPr>
                </pic:pic>
              </a:graphicData>
            </a:graphic>
          </wp:anchor>
        </w:drawing>
      </w:r>
      <w:r>
        <w:t>Shoreham Sailing Club ITCA TOPPER 1</w:t>
      </w:r>
      <w:r w:rsidR="006136C9">
        <w:t>1</w:t>
      </w:r>
      <w:r>
        <w:rPr>
          <w:vertAlign w:val="superscript"/>
        </w:rPr>
        <w:t>th</w:t>
      </w:r>
      <w:r>
        <w:t xml:space="preserve"> June 202</w:t>
      </w:r>
      <w:r w:rsidR="006136C9">
        <w:t>2</w:t>
      </w:r>
    </w:p>
    <w:p w14:paraId="15DF33C7" w14:textId="77777777" w:rsidR="00EE1FA1" w:rsidRDefault="00DF0CBE">
      <w:pPr>
        <w:spacing w:after="138" w:line="259" w:lineRule="auto"/>
        <w:ind w:left="2501" w:right="0" w:firstLine="0"/>
        <w:jc w:val="left"/>
      </w:pPr>
      <w:r>
        <w:rPr>
          <w:sz w:val="32"/>
        </w:rPr>
        <w:t xml:space="preserve">SAILING INSTRUCTIONS </w:t>
      </w:r>
    </w:p>
    <w:p w14:paraId="2ED2245F" w14:textId="77777777" w:rsidR="00EE1FA1" w:rsidRDefault="00DF0CBE">
      <w:pPr>
        <w:spacing w:after="16" w:line="259" w:lineRule="auto"/>
        <w:ind w:left="0" w:right="0" w:firstLine="0"/>
        <w:jc w:val="left"/>
      </w:pPr>
      <w:r>
        <w:t xml:space="preserve"> </w:t>
      </w:r>
    </w:p>
    <w:p w14:paraId="4ECA2A80" w14:textId="77777777" w:rsidR="00EE1FA1" w:rsidRDefault="00DF0CBE">
      <w:pPr>
        <w:spacing w:after="17" w:line="259" w:lineRule="auto"/>
        <w:ind w:left="0" w:right="0" w:firstLine="0"/>
        <w:jc w:val="left"/>
      </w:pPr>
      <w:r>
        <w:t xml:space="preserve"> </w:t>
      </w:r>
    </w:p>
    <w:p w14:paraId="3CCD501C" w14:textId="77777777" w:rsidR="00EE1FA1" w:rsidRDefault="00DF0CBE">
      <w:pPr>
        <w:numPr>
          <w:ilvl w:val="0"/>
          <w:numId w:val="1"/>
        </w:numPr>
        <w:ind w:right="0" w:hanging="720"/>
      </w:pPr>
      <w:r>
        <w:t xml:space="preserve">RULES </w:t>
      </w:r>
    </w:p>
    <w:p w14:paraId="2B871352" w14:textId="77777777" w:rsidR="00EE1FA1" w:rsidRDefault="00DF0CBE">
      <w:pPr>
        <w:numPr>
          <w:ilvl w:val="1"/>
          <w:numId w:val="1"/>
        </w:numPr>
        <w:ind w:right="0" w:hanging="720"/>
      </w:pPr>
      <w:r>
        <w:t xml:space="preserve">The regatta will be governed by the rules as defined in the current ISAF Racing Rules of Sailing, RYA prescriptions and the relevant Class rules. In the case of conflict between the rules and these sailing instructions, these sailing instructions shall prevail. </w:t>
      </w:r>
    </w:p>
    <w:p w14:paraId="77FCFFC3" w14:textId="77777777" w:rsidR="00EE1FA1" w:rsidRDefault="00DF0CBE">
      <w:pPr>
        <w:spacing w:after="16" w:line="259" w:lineRule="auto"/>
        <w:ind w:left="0" w:right="0" w:firstLine="0"/>
        <w:jc w:val="left"/>
      </w:pPr>
      <w:r>
        <w:t xml:space="preserve"> </w:t>
      </w:r>
    </w:p>
    <w:p w14:paraId="3FECC6EA" w14:textId="77777777" w:rsidR="00EE1FA1" w:rsidRDefault="00DF0CBE">
      <w:pPr>
        <w:numPr>
          <w:ilvl w:val="0"/>
          <w:numId w:val="1"/>
        </w:numPr>
        <w:ind w:right="0" w:hanging="720"/>
      </w:pPr>
      <w:r>
        <w:t xml:space="preserve">NOTICES TO COMPETITORS </w:t>
      </w:r>
    </w:p>
    <w:p w14:paraId="7997C836" w14:textId="77777777" w:rsidR="00EE1FA1" w:rsidRDefault="00DF0CBE">
      <w:pPr>
        <w:numPr>
          <w:ilvl w:val="1"/>
          <w:numId w:val="1"/>
        </w:numPr>
        <w:ind w:right="0" w:hanging="720"/>
      </w:pPr>
      <w:r>
        <w:t xml:space="preserve">Notices to competitors will be posted on the official notice board located outside of the clubhouse. </w:t>
      </w:r>
    </w:p>
    <w:p w14:paraId="4EE8AB37" w14:textId="77777777" w:rsidR="00EE1FA1" w:rsidRDefault="00DF0CBE">
      <w:pPr>
        <w:spacing w:after="16" w:line="259" w:lineRule="auto"/>
        <w:ind w:left="0" w:right="0" w:firstLine="0"/>
        <w:jc w:val="left"/>
      </w:pPr>
      <w:r>
        <w:t xml:space="preserve"> </w:t>
      </w:r>
    </w:p>
    <w:p w14:paraId="4EFD3086" w14:textId="77777777" w:rsidR="00EE1FA1" w:rsidRDefault="00DF0CBE">
      <w:pPr>
        <w:numPr>
          <w:ilvl w:val="0"/>
          <w:numId w:val="1"/>
        </w:numPr>
        <w:ind w:right="0" w:hanging="720"/>
      </w:pPr>
      <w:r>
        <w:t xml:space="preserve">CHANGES TO SAILING INSTRUCTIONS </w:t>
      </w:r>
    </w:p>
    <w:p w14:paraId="623B72D3" w14:textId="77777777" w:rsidR="00EE1FA1" w:rsidRDefault="00DF0CBE">
      <w:pPr>
        <w:numPr>
          <w:ilvl w:val="1"/>
          <w:numId w:val="1"/>
        </w:numPr>
        <w:ind w:right="0" w:hanging="720"/>
      </w:pPr>
      <w:r>
        <w:t xml:space="preserve">Any change to the sailing instructions will be posted at least 60 minutes before the advertised starting time of the race or races concerned. </w:t>
      </w:r>
    </w:p>
    <w:p w14:paraId="1DB0E2F1" w14:textId="77777777" w:rsidR="00EE1FA1" w:rsidRDefault="00DF0CBE">
      <w:pPr>
        <w:numPr>
          <w:ilvl w:val="1"/>
          <w:numId w:val="1"/>
        </w:numPr>
        <w:ind w:right="0" w:hanging="720"/>
      </w:pPr>
      <w:r>
        <w:t xml:space="preserve">Any change to the schedule of races will be posted by 20.00 on the day before it will take effect. </w:t>
      </w:r>
    </w:p>
    <w:p w14:paraId="25FF0CAC" w14:textId="77777777" w:rsidR="00EE1FA1" w:rsidRDefault="00DF0CBE">
      <w:pPr>
        <w:spacing w:after="21" w:line="259" w:lineRule="auto"/>
        <w:ind w:left="0" w:right="0" w:firstLine="0"/>
        <w:jc w:val="left"/>
      </w:pPr>
      <w:r>
        <w:t xml:space="preserve"> </w:t>
      </w:r>
    </w:p>
    <w:p w14:paraId="4495E326" w14:textId="77777777" w:rsidR="00EE1FA1" w:rsidRDefault="00DF0CBE">
      <w:pPr>
        <w:numPr>
          <w:ilvl w:val="0"/>
          <w:numId w:val="1"/>
        </w:numPr>
        <w:ind w:right="0" w:hanging="720"/>
      </w:pPr>
      <w:r>
        <w:t xml:space="preserve">SIGNALS MADE ASHORE </w:t>
      </w:r>
    </w:p>
    <w:p w14:paraId="4537F947" w14:textId="77777777" w:rsidR="00EE1FA1" w:rsidRDefault="00DF0CBE">
      <w:pPr>
        <w:numPr>
          <w:ilvl w:val="1"/>
          <w:numId w:val="1"/>
        </w:numPr>
        <w:ind w:right="0" w:hanging="720"/>
      </w:pPr>
      <w:r>
        <w:t xml:space="preserve">Flag signals made ashore will be displayed on the flagpole near the launching ramp. </w:t>
      </w:r>
    </w:p>
    <w:p w14:paraId="0F62F5C8" w14:textId="77777777" w:rsidR="00EE1FA1" w:rsidRDefault="00DF0CBE">
      <w:pPr>
        <w:numPr>
          <w:ilvl w:val="1"/>
          <w:numId w:val="1"/>
        </w:numPr>
        <w:ind w:right="0" w:hanging="720"/>
      </w:pPr>
      <w:r>
        <w:t xml:space="preserve">When the postponement flag (AP) is displayed ashore, '1 minute' is replaced with 'not less than 45 minutes' in the race signal AP (changes rule Race Signals 'AP']. </w:t>
      </w:r>
    </w:p>
    <w:p w14:paraId="627BBD17" w14:textId="77777777" w:rsidR="00EE1FA1" w:rsidRDefault="00DF0CBE">
      <w:pPr>
        <w:numPr>
          <w:ilvl w:val="1"/>
          <w:numId w:val="1"/>
        </w:numPr>
        <w:ind w:right="0" w:hanging="720"/>
      </w:pPr>
      <w:r>
        <w:t xml:space="preserve">Boats shall not go afloat until flag D is displayed ashore with one sound signal. </w:t>
      </w:r>
    </w:p>
    <w:p w14:paraId="4012077A" w14:textId="77777777" w:rsidR="00EE1FA1" w:rsidRDefault="00DF0CBE">
      <w:pPr>
        <w:spacing w:after="21" w:line="259" w:lineRule="auto"/>
        <w:ind w:left="720" w:right="0" w:firstLine="0"/>
        <w:jc w:val="left"/>
      </w:pPr>
      <w:r>
        <w:t xml:space="preserve"> </w:t>
      </w:r>
    </w:p>
    <w:p w14:paraId="0EB5B149" w14:textId="77777777" w:rsidR="00EE1FA1" w:rsidRDefault="00DF0CBE">
      <w:pPr>
        <w:numPr>
          <w:ilvl w:val="0"/>
          <w:numId w:val="1"/>
        </w:numPr>
        <w:ind w:right="0" w:hanging="720"/>
      </w:pPr>
      <w:r>
        <w:t xml:space="preserve">SCHEDULE OF EVENTS </w:t>
      </w:r>
    </w:p>
    <w:p w14:paraId="6B5EE873" w14:textId="77777777" w:rsidR="00EE1FA1" w:rsidRDefault="00DF0CBE">
      <w:pPr>
        <w:numPr>
          <w:ilvl w:val="1"/>
          <w:numId w:val="1"/>
        </w:numPr>
        <w:ind w:right="0" w:hanging="720"/>
      </w:pPr>
      <w:r>
        <w:t xml:space="preserve">The schedule of events shall be as described in the Notice of Race </w:t>
      </w:r>
    </w:p>
    <w:p w14:paraId="3308870E" w14:textId="77777777" w:rsidR="00EE1FA1" w:rsidRDefault="00DF0CBE">
      <w:pPr>
        <w:numPr>
          <w:ilvl w:val="1"/>
          <w:numId w:val="1"/>
        </w:numPr>
        <w:ind w:right="0" w:hanging="720"/>
      </w:pPr>
      <w:r>
        <w:t xml:space="preserve">When there are two or more races to be sailed on one day, the warning signal for the second and any succeeding race will be made as soon as possible after the finish of the previous race. </w:t>
      </w:r>
    </w:p>
    <w:p w14:paraId="6931E08D" w14:textId="77777777" w:rsidR="00EE1FA1" w:rsidRDefault="00DF0CBE">
      <w:pPr>
        <w:spacing w:after="17" w:line="259" w:lineRule="auto"/>
        <w:ind w:left="0" w:right="0" w:firstLine="0"/>
        <w:jc w:val="left"/>
      </w:pPr>
      <w:r>
        <w:t xml:space="preserve"> </w:t>
      </w:r>
    </w:p>
    <w:p w14:paraId="39807177" w14:textId="77777777" w:rsidR="00EE1FA1" w:rsidRDefault="00DF0CBE">
      <w:pPr>
        <w:numPr>
          <w:ilvl w:val="0"/>
          <w:numId w:val="1"/>
        </w:numPr>
        <w:ind w:right="0" w:hanging="720"/>
      </w:pPr>
      <w:r>
        <w:t xml:space="preserve">CLASS FLAG </w:t>
      </w:r>
    </w:p>
    <w:p w14:paraId="0F8DBFD2" w14:textId="77777777" w:rsidR="00EE1FA1" w:rsidRDefault="00DF0CBE">
      <w:pPr>
        <w:numPr>
          <w:ilvl w:val="1"/>
          <w:numId w:val="1"/>
        </w:numPr>
        <w:ind w:right="0" w:hanging="720"/>
      </w:pPr>
      <w:r>
        <w:t xml:space="preserve">Unless otherwise specified, the warning signal for the class scheduled in the Programme to start first shall be the T flag.  </w:t>
      </w:r>
    </w:p>
    <w:p w14:paraId="4C0489BF" w14:textId="77777777" w:rsidR="00EE1FA1" w:rsidRDefault="00DF0CBE">
      <w:pPr>
        <w:spacing w:after="21" w:line="259" w:lineRule="auto"/>
        <w:ind w:left="720" w:right="0" w:firstLine="0"/>
        <w:jc w:val="left"/>
      </w:pPr>
      <w:r>
        <w:t xml:space="preserve"> </w:t>
      </w:r>
    </w:p>
    <w:p w14:paraId="65252F8A" w14:textId="77777777" w:rsidR="00EE1FA1" w:rsidRDefault="00DF0CBE">
      <w:pPr>
        <w:spacing w:after="16" w:line="259" w:lineRule="auto"/>
        <w:ind w:left="767" w:right="0" w:firstLine="0"/>
        <w:jc w:val="center"/>
      </w:pPr>
      <w:r>
        <w:t xml:space="preserve"> </w:t>
      </w:r>
    </w:p>
    <w:p w14:paraId="5E9DA217" w14:textId="77777777" w:rsidR="00EE1FA1" w:rsidRDefault="00DF0CBE">
      <w:pPr>
        <w:spacing w:after="36" w:line="259" w:lineRule="auto"/>
        <w:ind w:left="767" w:right="0" w:firstLine="0"/>
        <w:jc w:val="center"/>
      </w:pPr>
      <w:r>
        <w:t xml:space="preserve"> </w:t>
      </w:r>
    </w:p>
    <w:p w14:paraId="606027D7" w14:textId="77777777" w:rsidR="00EE1FA1" w:rsidRDefault="00DF0CBE">
      <w:pPr>
        <w:spacing w:after="0" w:line="218" w:lineRule="auto"/>
        <w:ind w:left="720" w:right="3848" w:firstLine="3912"/>
        <w:jc w:val="left"/>
      </w:pPr>
      <w:r>
        <w:rPr>
          <w:noProof/>
        </w:rPr>
        <w:drawing>
          <wp:inline distT="0" distB="0" distL="0" distR="0" wp14:anchorId="1D1C2A72" wp14:editId="5C9523B1">
            <wp:extent cx="774700" cy="7747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8"/>
                    <a:stretch>
                      <a:fillRect/>
                    </a:stretch>
                  </pic:blipFill>
                  <pic:spPr>
                    <a:xfrm>
                      <a:off x="0" y="0"/>
                      <a:ext cx="774700" cy="774700"/>
                    </a:xfrm>
                    <a:prstGeom prst="rect">
                      <a:avLst/>
                    </a:prstGeom>
                  </pic:spPr>
                </pic:pic>
              </a:graphicData>
            </a:graphic>
          </wp:inline>
        </w:drawing>
      </w:r>
      <w:r>
        <w:t xml:space="preserve">  </w:t>
      </w:r>
    </w:p>
    <w:p w14:paraId="63E55AFD" w14:textId="77777777" w:rsidR="00EE1FA1" w:rsidRDefault="00DF0CBE">
      <w:pPr>
        <w:numPr>
          <w:ilvl w:val="0"/>
          <w:numId w:val="1"/>
        </w:numPr>
        <w:ind w:right="0" w:hanging="720"/>
      </w:pPr>
      <w:r>
        <w:t xml:space="preserve">RACING AREAS </w:t>
      </w:r>
    </w:p>
    <w:p w14:paraId="70E08DB9" w14:textId="77777777" w:rsidR="00EE1FA1" w:rsidRDefault="00DF0CBE">
      <w:pPr>
        <w:numPr>
          <w:ilvl w:val="1"/>
          <w:numId w:val="1"/>
        </w:numPr>
        <w:ind w:right="0" w:hanging="720"/>
      </w:pPr>
      <w:r>
        <w:t xml:space="preserve">The racing area will normally be to the West of the Harbour entrance. </w:t>
      </w:r>
    </w:p>
    <w:p w14:paraId="71A9EF09" w14:textId="77777777" w:rsidR="00EE1FA1" w:rsidRDefault="00DF0CBE">
      <w:pPr>
        <w:spacing w:after="17" w:line="259" w:lineRule="auto"/>
        <w:ind w:left="0" w:right="0" w:firstLine="0"/>
        <w:jc w:val="left"/>
      </w:pPr>
      <w:r>
        <w:t xml:space="preserve"> </w:t>
      </w:r>
    </w:p>
    <w:p w14:paraId="1F441DCA" w14:textId="77777777" w:rsidR="00EE1FA1" w:rsidRDefault="00DF0CBE">
      <w:pPr>
        <w:numPr>
          <w:ilvl w:val="0"/>
          <w:numId w:val="1"/>
        </w:numPr>
        <w:ind w:right="0" w:hanging="720"/>
      </w:pPr>
      <w:r>
        <w:t xml:space="preserve">COURSES </w:t>
      </w:r>
    </w:p>
    <w:p w14:paraId="1337890E" w14:textId="77777777" w:rsidR="00EE1FA1" w:rsidRDefault="00DF0CBE">
      <w:pPr>
        <w:numPr>
          <w:ilvl w:val="1"/>
          <w:numId w:val="1"/>
        </w:numPr>
        <w:ind w:right="0" w:hanging="720"/>
      </w:pPr>
      <w:r>
        <w:lastRenderedPageBreak/>
        <w:t xml:space="preserve">The courses are designated by letter (A, B, C etc). Schematic layouts are in Appendix 1 and show the approximate angles between legs, the order in which marks are to be passed, and the side on which each mark is be left. </w:t>
      </w:r>
    </w:p>
    <w:p w14:paraId="54919A2D" w14:textId="77777777" w:rsidR="00EE1FA1" w:rsidRDefault="00DF0CBE">
      <w:pPr>
        <w:numPr>
          <w:ilvl w:val="1"/>
          <w:numId w:val="1"/>
        </w:numPr>
        <w:ind w:right="0" w:hanging="720"/>
      </w:pPr>
      <w:r>
        <w:t xml:space="preserve">The Committee Boat will display the course to be sailed (by letter) and number of laps on the starboard side prior to the warning signal. </w:t>
      </w:r>
    </w:p>
    <w:p w14:paraId="70D4A41C" w14:textId="77777777" w:rsidR="00EE1FA1" w:rsidRDefault="00DF0CBE">
      <w:pPr>
        <w:numPr>
          <w:ilvl w:val="1"/>
          <w:numId w:val="1"/>
        </w:numPr>
        <w:ind w:right="0" w:hanging="720"/>
      </w:pPr>
      <w:r>
        <w:t xml:space="preserve">When sailing from Mark 3 to Mark 1, boats must sail through the start/finish line. When sailing from Marks 1 and 1a to Mark 3, boats may, but do not have to sail through the start/finish line. </w:t>
      </w:r>
    </w:p>
    <w:p w14:paraId="28A8B85D" w14:textId="77777777" w:rsidR="00EE1FA1" w:rsidRDefault="00DF0CBE">
      <w:pPr>
        <w:spacing w:after="17" w:line="259" w:lineRule="auto"/>
        <w:ind w:left="0" w:right="0" w:firstLine="0"/>
        <w:jc w:val="left"/>
      </w:pPr>
      <w:r>
        <w:t xml:space="preserve"> </w:t>
      </w:r>
    </w:p>
    <w:p w14:paraId="6BB59ABA" w14:textId="77777777" w:rsidR="00EE1FA1" w:rsidRDefault="00DF0CBE">
      <w:pPr>
        <w:numPr>
          <w:ilvl w:val="0"/>
          <w:numId w:val="1"/>
        </w:numPr>
        <w:ind w:right="0" w:hanging="720"/>
      </w:pPr>
      <w:r>
        <w:t xml:space="preserve">MARKS </w:t>
      </w:r>
    </w:p>
    <w:p w14:paraId="30FDD4B2" w14:textId="77777777" w:rsidR="00EE1FA1" w:rsidRDefault="00DF0CBE">
      <w:pPr>
        <w:numPr>
          <w:ilvl w:val="1"/>
          <w:numId w:val="1"/>
        </w:numPr>
        <w:ind w:right="0" w:hanging="720"/>
      </w:pPr>
      <w:r>
        <w:t xml:space="preserve">Marks will be orange inflatable buoys. </w:t>
      </w:r>
    </w:p>
    <w:p w14:paraId="14D585B6" w14:textId="77777777" w:rsidR="00EE1FA1" w:rsidRDefault="00DF0CBE">
      <w:pPr>
        <w:spacing w:after="16" w:line="259" w:lineRule="auto"/>
        <w:ind w:left="0" w:right="0" w:firstLine="0"/>
        <w:jc w:val="left"/>
      </w:pPr>
      <w:r>
        <w:t xml:space="preserve"> </w:t>
      </w:r>
    </w:p>
    <w:p w14:paraId="5E7750CF" w14:textId="77777777" w:rsidR="00EE1FA1" w:rsidRDefault="00DF0CBE">
      <w:pPr>
        <w:numPr>
          <w:ilvl w:val="0"/>
          <w:numId w:val="1"/>
        </w:numPr>
        <w:ind w:right="0" w:hanging="720"/>
      </w:pPr>
      <w:r>
        <w:t xml:space="preserve">OBSTRUCTIONS </w:t>
      </w:r>
    </w:p>
    <w:p w14:paraId="22641029" w14:textId="77777777" w:rsidR="00EE1FA1" w:rsidRDefault="00DF0CBE">
      <w:pPr>
        <w:numPr>
          <w:ilvl w:val="1"/>
          <w:numId w:val="1"/>
        </w:numPr>
        <w:ind w:right="0" w:hanging="720"/>
      </w:pPr>
      <w:r>
        <w:t xml:space="preserve">A safety boat in close attendance to a boat or a competitor in difficulty is deemed to be an obstruction surrounded by navigable water. </w:t>
      </w:r>
    </w:p>
    <w:p w14:paraId="73CCAB24" w14:textId="77777777" w:rsidR="00EE1FA1" w:rsidRDefault="00DF0CBE">
      <w:pPr>
        <w:spacing w:after="17" w:line="259" w:lineRule="auto"/>
        <w:ind w:left="0" w:right="0" w:firstLine="0"/>
        <w:jc w:val="left"/>
      </w:pPr>
      <w:r>
        <w:t xml:space="preserve"> </w:t>
      </w:r>
    </w:p>
    <w:p w14:paraId="0DCE7167" w14:textId="77777777" w:rsidR="00EE1FA1" w:rsidRDefault="00DF0CBE">
      <w:pPr>
        <w:numPr>
          <w:ilvl w:val="0"/>
          <w:numId w:val="1"/>
        </w:numPr>
        <w:ind w:right="0" w:hanging="720"/>
      </w:pPr>
      <w:r>
        <w:t xml:space="preserve">THE START </w:t>
      </w:r>
    </w:p>
    <w:p w14:paraId="43E1307E" w14:textId="77777777" w:rsidR="00EE1FA1" w:rsidRDefault="00DF0CBE">
      <w:pPr>
        <w:numPr>
          <w:ilvl w:val="1"/>
          <w:numId w:val="1"/>
        </w:numPr>
        <w:ind w:right="0" w:hanging="720"/>
      </w:pPr>
      <w:r>
        <w:t xml:space="preserve">Races will be started by using rule 26 with the warning signal made 5 minutes before the starting signal. </w:t>
      </w:r>
    </w:p>
    <w:p w14:paraId="310E34D4" w14:textId="77777777" w:rsidR="00EE1FA1" w:rsidRDefault="00DF0CBE">
      <w:pPr>
        <w:numPr>
          <w:ilvl w:val="1"/>
          <w:numId w:val="1"/>
        </w:numPr>
        <w:ind w:right="0" w:hanging="720"/>
      </w:pPr>
      <w:r>
        <w:t xml:space="preserve">The starting line will normally be between the mast of a committee boat flying an orange flag and an orange buoy laid to port of the committee boat. </w:t>
      </w:r>
    </w:p>
    <w:p w14:paraId="090D87CE" w14:textId="77777777" w:rsidR="00EE1FA1" w:rsidRDefault="00DF0CBE">
      <w:pPr>
        <w:numPr>
          <w:ilvl w:val="1"/>
          <w:numId w:val="1"/>
        </w:numPr>
        <w:ind w:right="0" w:hanging="720"/>
      </w:pPr>
      <w:r>
        <w:t xml:space="preserve">When an inner distance mark is laid close to the committee boat, not necessarily on the starting line, no boat while racing shall pass between the committee boat and this buoy. </w:t>
      </w:r>
    </w:p>
    <w:p w14:paraId="671F94B1" w14:textId="77777777" w:rsidR="00EE1FA1" w:rsidRDefault="00DF0CBE">
      <w:pPr>
        <w:numPr>
          <w:ilvl w:val="1"/>
          <w:numId w:val="1"/>
        </w:numPr>
        <w:ind w:right="0" w:hanging="720"/>
      </w:pPr>
      <w:r>
        <w:t xml:space="preserve">A boat starting later than five minutes after her starting signal will be scored Did Not Start without a hearing. This changes rules A4 and A5. </w:t>
      </w:r>
    </w:p>
    <w:p w14:paraId="4198469B" w14:textId="77777777" w:rsidR="00EE1FA1" w:rsidRDefault="00DF0CBE">
      <w:pPr>
        <w:spacing w:after="16" w:line="259" w:lineRule="auto"/>
        <w:ind w:left="0" w:right="0" w:firstLine="0"/>
        <w:jc w:val="left"/>
      </w:pPr>
      <w:r>
        <w:t xml:space="preserve"> </w:t>
      </w:r>
    </w:p>
    <w:p w14:paraId="09D98F44" w14:textId="77777777" w:rsidR="00EE1FA1" w:rsidRDefault="00DF0CBE">
      <w:pPr>
        <w:numPr>
          <w:ilvl w:val="0"/>
          <w:numId w:val="1"/>
        </w:numPr>
        <w:ind w:right="0" w:hanging="720"/>
      </w:pPr>
      <w:r>
        <w:t xml:space="preserve">CHANGE OF THE NEXT LEG OF THE COURSE </w:t>
      </w:r>
    </w:p>
    <w:p w14:paraId="7A59C6D7" w14:textId="77777777" w:rsidR="00EE1FA1" w:rsidRDefault="00DF0CBE">
      <w:pPr>
        <w:numPr>
          <w:ilvl w:val="1"/>
          <w:numId w:val="1"/>
        </w:numPr>
        <w:ind w:right="0" w:hanging="720"/>
      </w:pPr>
      <w:r>
        <w:t xml:space="preserve">To change the next leg of the course, the race committee may move the original mark (or finishing line) to a new position or lay a replacement mark.  </w:t>
      </w:r>
    </w:p>
    <w:p w14:paraId="612E2D93" w14:textId="77777777" w:rsidR="00EE1FA1" w:rsidRDefault="00DF0CBE">
      <w:pPr>
        <w:spacing w:after="17" w:line="259" w:lineRule="auto"/>
        <w:ind w:left="0" w:right="0" w:firstLine="0"/>
        <w:jc w:val="left"/>
      </w:pPr>
      <w:r>
        <w:t xml:space="preserve"> </w:t>
      </w:r>
      <w:r>
        <w:tab/>
        <w:t xml:space="preserve"> </w:t>
      </w:r>
    </w:p>
    <w:p w14:paraId="439749D4" w14:textId="77777777" w:rsidR="00EE1FA1" w:rsidRDefault="00DF0CBE">
      <w:pPr>
        <w:numPr>
          <w:ilvl w:val="0"/>
          <w:numId w:val="1"/>
        </w:numPr>
        <w:ind w:right="0" w:hanging="720"/>
      </w:pPr>
      <w:r>
        <w:t xml:space="preserve">FINISH </w:t>
      </w:r>
    </w:p>
    <w:p w14:paraId="1DF8134C" w14:textId="77777777" w:rsidR="00EE1FA1" w:rsidRDefault="00DF0CBE">
      <w:pPr>
        <w:numPr>
          <w:ilvl w:val="1"/>
          <w:numId w:val="1"/>
        </w:numPr>
        <w:ind w:right="0" w:hanging="720"/>
      </w:pPr>
      <w:r>
        <w:t xml:space="preserve">The finishing line will normally be between the mast of the committee boat flying a blue flag and buoy laid to port of the committee boat.  </w:t>
      </w:r>
    </w:p>
    <w:p w14:paraId="510916D0" w14:textId="77777777" w:rsidR="00EE1FA1" w:rsidRDefault="00DF0CBE">
      <w:pPr>
        <w:numPr>
          <w:ilvl w:val="1"/>
          <w:numId w:val="1"/>
        </w:numPr>
        <w:ind w:right="0" w:hanging="720"/>
      </w:pPr>
      <w:r>
        <w:t xml:space="preserve">If the race committee signals a shortened course (displays flag S with two sounds), immediately after the leading boats have rounded mark 3 (in Appendix 1) the fleet should proceed to the Start/Finish line to finish.  This modifies rule 32.2. </w:t>
      </w:r>
    </w:p>
    <w:p w14:paraId="64BCF8FC" w14:textId="77777777" w:rsidR="00EE1FA1" w:rsidRDefault="00DF0CBE">
      <w:pPr>
        <w:spacing w:after="21" w:line="259" w:lineRule="auto"/>
        <w:ind w:left="0" w:right="0" w:firstLine="0"/>
        <w:jc w:val="left"/>
      </w:pPr>
      <w:r>
        <w:rPr>
          <w:color w:val="FF0000"/>
        </w:rPr>
        <w:t xml:space="preserve"> </w:t>
      </w:r>
    </w:p>
    <w:p w14:paraId="40A8CA11" w14:textId="77777777" w:rsidR="00EE1FA1" w:rsidRDefault="00DF0CBE">
      <w:pPr>
        <w:numPr>
          <w:ilvl w:val="0"/>
          <w:numId w:val="1"/>
        </w:numPr>
        <w:ind w:right="0" w:hanging="720"/>
      </w:pPr>
      <w:r>
        <w:t xml:space="preserve">TIME LIMITS </w:t>
      </w:r>
    </w:p>
    <w:p w14:paraId="265CC4F2" w14:textId="77777777" w:rsidR="00EE1FA1" w:rsidRDefault="00DF0CBE">
      <w:pPr>
        <w:numPr>
          <w:ilvl w:val="1"/>
          <w:numId w:val="1"/>
        </w:numPr>
        <w:ind w:right="0" w:hanging="720"/>
      </w:pPr>
      <w:r>
        <w:t xml:space="preserve">The time limit for each race shall be 60 minutes for the first finisher. </w:t>
      </w:r>
    </w:p>
    <w:p w14:paraId="4FFC386D" w14:textId="77777777" w:rsidR="00EE1FA1" w:rsidRDefault="00DF0CBE">
      <w:pPr>
        <w:numPr>
          <w:ilvl w:val="1"/>
          <w:numId w:val="1"/>
        </w:numPr>
        <w:ind w:right="0" w:hanging="720"/>
      </w:pPr>
      <w:r>
        <w:t xml:space="preserve">Any boat that is still racing but, in the opinion of the Race Committee, is unlikely to finish within 20 minutes of the leading boat may be given a finishing position based upon her position in the fleet at </w:t>
      </w:r>
    </w:p>
    <w:p w14:paraId="1A0D9680" w14:textId="77777777" w:rsidR="00EE1FA1" w:rsidRDefault="00DF0CBE">
      <w:pPr>
        <w:ind w:left="730" w:right="0"/>
      </w:pPr>
      <w:r>
        <w:t xml:space="preserve">the time as observed by the race committee. When this sailing instruction is to be applied, the boats affected will be notified by hail from a race committee vessel. This changes rules 35 and A5. </w:t>
      </w:r>
    </w:p>
    <w:p w14:paraId="16536B5E" w14:textId="77777777" w:rsidR="00EE1FA1" w:rsidRDefault="00DF0CBE">
      <w:pPr>
        <w:numPr>
          <w:ilvl w:val="1"/>
          <w:numId w:val="1"/>
        </w:numPr>
        <w:ind w:right="0" w:hanging="720"/>
      </w:pPr>
      <w:r>
        <w:t xml:space="preserve">If 14.2 is not applied, boats failing to finish within 20 minutes of the first finisher shall be scored Did Not Finish without a hearing. This changes rules 35, A4.1 and A5.  </w:t>
      </w:r>
    </w:p>
    <w:p w14:paraId="194AB7D6" w14:textId="77777777" w:rsidR="00EE1FA1" w:rsidRDefault="00DF0CBE">
      <w:pPr>
        <w:spacing w:after="21" w:line="259" w:lineRule="auto"/>
        <w:ind w:left="0" w:right="0" w:firstLine="0"/>
        <w:jc w:val="left"/>
      </w:pPr>
      <w:r>
        <w:t xml:space="preserve"> </w:t>
      </w:r>
    </w:p>
    <w:p w14:paraId="627B598B" w14:textId="77777777" w:rsidR="00EE1FA1" w:rsidRDefault="00DF0CBE">
      <w:pPr>
        <w:numPr>
          <w:ilvl w:val="0"/>
          <w:numId w:val="1"/>
        </w:numPr>
        <w:ind w:right="0" w:hanging="720"/>
      </w:pPr>
      <w:r>
        <w:lastRenderedPageBreak/>
        <w:t xml:space="preserve">PROTESTS, REQUESTS FOR REDRESS AND PENALTIES </w:t>
      </w:r>
    </w:p>
    <w:p w14:paraId="31270A4E" w14:textId="77777777" w:rsidR="00EE1FA1" w:rsidRDefault="00DF0CBE">
      <w:pPr>
        <w:numPr>
          <w:ilvl w:val="1"/>
          <w:numId w:val="1"/>
        </w:numPr>
        <w:ind w:right="0" w:hanging="720"/>
      </w:pPr>
      <w:r>
        <w:t xml:space="preserve">Protests and requests for redress or reopening shall be delivered to with the Race Office within the appropriate time limit. </w:t>
      </w:r>
    </w:p>
    <w:p w14:paraId="41C31FE3" w14:textId="77777777" w:rsidR="00EE1FA1" w:rsidRDefault="00DF0CBE">
      <w:pPr>
        <w:numPr>
          <w:ilvl w:val="1"/>
          <w:numId w:val="1"/>
        </w:numPr>
        <w:ind w:right="0" w:hanging="720"/>
      </w:pPr>
      <w:r>
        <w:t xml:space="preserve">The protest time limit is 90 minutes after the last boat has finished in the last race of the day. </w:t>
      </w:r>
    </w:p>
    <w:p w14:paraId="75AB213A" w14:textId="77777777" w:rsidR="00EE1FA1" w:rsidRDefault="00DF0CBE">
      <w:pPr>
        <w:numPr>
          <w:ilvl w:val="1"/>
          <w:numId w:val="1"/>
        </w:numPr>
        <w:ind w:right="0" w:hanging="720"/>
      </w:pPr>
      <w:r>
        <w:t xml:space="preserve">Notices of protests by the race committee will be posted to inform competitors under rule 61.1(b). </w:t>
      </w:r>
    </w:p>
    <w:p w14:paraId="41269F23" w14:textId="77777777" w:rsidR="00EE1FA1" w:rsidRDefault="00DF0CBE">
      <w:pPr>
        <w:numPr>
          <w:ilvl w:val="1"/>
          <w:numId w:val="1"/>
        </w:numPr>
        <w:ind w:right="0" w:hanging="720"/>
      </w:pPr>
      <w:r>
        <w:t xml:space="preserve">Notices of protests will be posted within 30 minutes of the protest time limit to inform competitors of hearings in which they are parties or named as witnesses. </w:t>
      </w:r>
    </w:p>
    <w:p w14:paraId="01B3DF4E" w14:textId="77777777" w:rsidR="00EE1FA1" w:rsidRDefault="00DF0CBE">
      <w:pPr>
        <w:numPr>
          <w:ilvl w:val="1"/>
          <w:numId w:val="1"/>
        </w:numPr>
        <w:ind w:right="0" w:hanging="720"/>
      </w:pPr>
      <w:r>
        <w:t xml:space="preserve">Infringement of the rules will require completion of an on the water penalty as per the current Racing Rules of Sailing. </w:t>
      </w:r>
    </w:p>
    <w:p w14:paraId="6C8A61CA" w14:textId="77777777" w:rsidR="00EE1FA1" w:rsidRDefault="00DF0CBE">
      <w:pPr>
        <w:spacing w:after="17" w:line="259" w:lineRule="auto"/>
        <w:ind w:left="0" w:right="0" w:firstLine="0"/>
        <w:jc w:val="left"/>
      </w:pPr>
      <w:r>
        <w:t xml:space="preserve"> </w:t>
      </w:r>
    </w:p>
    <w:p w14:paraId="13D673E8" w14:textId="77777777" w:rsidR="00EE1FA1" w:rsidRDefault="00DF0CBE">
      <w:pPr>
        <w:numPr>
          <w:ilvl w:val="0"/>
          <w:numId w:val="1"/>
        </w:numPr>
        <w:ind w:right="0" w:hanging="720"/>
      </w:pPr>
      <w:r>
        <w:t xml:space="preserve">SCORING </w:t>
      </w:r>
    </w:p>
    <w:p w14:paraId="25293684" w14:textId="77777777" w:rsidR="00EE1FA1" w:rsidRDefault="00DF0CBE">
      <w:pPr>
        <w:numPr>
          <w:ilvl w:val="1"/>
          <w:numId w:val="1"/>
        </w:numPr>
        <w:ind w:right="0" w:hanging="720"/>
      </w:pPr>
      <w:r>
        <w:t xml:space="preserve">The low point system of Appendix A will apply. </w:t>
      </w:r>
    </w:p>
    <w:p w14:paraId="391D3860" w14:textId="77777777" w:rsidR="00EE1FA1" w:rsidRDefault="00DF0CBE">
      <w:pPr>
        <w:numPr>
          <w:ilvl w:val="1"/>
          <w:numId w:val="1"/>
        </w:numPr>
        <w:ind w:right="0" w:hanging="720"/>
      </w:pPr>
      <w:r>
        <w:t xml:space="preserve">One race is required to be completed to constitute a series. </w:t>
      </w:r>
    </w:p>
    <w:p w14:paraId="31088D39" w14:textId="77777777" w:rsidR="00EE1FA1" w:rsidRDefault="00DF0CBE">
      <w:pPr>
        <w:numPr>
          <w:ilvl w:val="1"/>
          <w:numId w:val="1"/>
        </w:numPr>
        <w:ind w:right="0" w:hanging="720"/>
      </w:pPr>
      <w:r>
        <w:t xml:space="preserve">Races to count will be as follows: </w:t>
      </w:r>
    </w:p>
    <w:p w14:paraId="301E8F16" w14:textId="77777777" w:rsidR="00EE1FA1" w:rsidRDefault="00DF0CBE">
      <w:pPr>
        <w:spacing w:after="0" w:line="259" w:lineRule="auto"/>
        <w:ind w:left="720" w:right="0" w:firstLine="0"/>
        <w:jc w:val="left"/>
      </w:pPr>
      <w:r>
        <w:rPr>
          <w:rFonts w:ascii="Arial" w:eastAsia="Arial" w:hAnsi="Arial" w:cs="Arial"/>
        </w:rPr>
        <w:t xml:space="preserve"> </w:t>
      </w:r>
    </w:p>
    <w:tbl>
      <w:tblPr>
        <w:tblStyle w:val="TableGrid"/>
        <w:tblW w:w="3490" w:type="dxa"/>
        <w:tblInd w:w="1334" w:type="dxa"/>
        <w:tblCellMar>
          <w:top w:w="6" w:type="dxa"/>
          <w:left w:w="106" w:type="dxa"/>
          <w:right w:w="35" w:type="dxa"/>
        </w:tblCellMar>
        <w:tblLook w:val="04A0" w:firstRow="1" w:lastRow="0" w:firstColumn="1" w:lastColumn="0" w:noHBand="0" w:noVBand="1"/>
      </w:tblPr>
      <w:tblGrid>
        <w:gridCol w:w="1609"/>
        <w:gridCol w:w="302"/>
        <w:gridCol w:w="307"/>
        <w:gridCol w:w="302"/>
        <w:gridCol w:w="326"/>
        <w:gridCol w:w="322"/>
        <w:gridCol w:w="322"/>
      </w:tblGrid>
      <w:tr w:rsidR="00EE1FA1" w14:paraId="61DCBA7D" w14:textId="77777777">
        <w:trPr>
          <w:trHeight w:val="298"/>
        </w:trPr>
        <w:tc>
          <w:tcPr>
            <w:tcW w:w="1608" w:type="dxa"/>
            <w:tcBorders>
              <w:top w:val="single" w:sz="4" w:space="0" w:color="000000"/>
              <w:left w:val="single" w:sz="4" w:space="0" w:color="000000"/>
              <w:bottom w:val="single" w:sz="4" w:space="0" w:color="000000"/>
              <w:right w:val="single" w:sz="4" w:space="0" w:color="000000"/>
            </w:tcBorders>
          </w:tcPr>
          <w:p w14:paraId="1F640E7E" w14:textId="77777777" w:rsidR="00EE1FA1" w:rsidRDefault="00DF0CBE">
            <w:pPr>
              <w:spacing w:after="0" w:line="259" w:lineRule="auto"/>
              <w:ind w:left="0" w:right="72" w:firstLine="0"/>
              <w:jc w:val="center"/>
            </w:pPr>
            <w:r>
              <w:rPr>
                <w:b/>
              </w:rPr>
              <w:t xml:space="preserve">Races sailed </w:t>
            </w:r>
          </w:p>
        </w:tc>
        <w:tc>
          <w:tcPr>
            <w:tcW w:w="302" w:type="dxa"/>
            <w:tcBorders>
              <w:top w:val="single" w:sz="4" w:space="0" w:color="000000"/>
              <w:left w:val="single" w:sz="4" w:space="0" w:color="000000"/>
              <w:bottom w:val="single" w:sz="4" w:space="0" w:color="000000"/>
              <w:right w:val="single" w:sz="4" w:space="0" w:color="000000"/>
            </w:tcBorders>
          </w:tcPr>
          <w:p w14:paraId="5C8CC6E5" w14:textId="77777777" w:rsidR="00EE1FA1" w:rsidRDefault="00DF0CBE">
            <w:pPr>
              <w:spacing w:after="0" w:line="259" w:lineRule="auto"/>
              <w:ind w:left="0" w:right="0" w:firstLine="0"/>
              <w:jc w:val="left"/>
            </w:pPr>
            <w:r>
              <w:t xml:space="preserve">1 </w:t>
            </w:r>
          </w:p>
        </w:tc>
        <w:tc>
          <w:tcPr>
            <w:tcW w:w="307" w:type="dxa"/>
            <w:tcBorders>
              <w:top w:val="single" w:sz="4" w:space="0" w:color="000000"/>
              <w:left w:val="single" w:sz="4" w:space="0" w:color="000000"/>
              <w:bottom w:val="single" w:sz="4" w:space="0" w:color="000000"/>
              <w:right w:val="single" w:sz="4" w:space="0" w:color="000000"/>
            </w:tcBorders>
          </w:tcPr>
          <w:p w14:paraId="1FB73834" w14:textId="77777777" w:rsidR="00EE1FA1" w:rsidRDefault="00DF0CBE">
            <w:pPr>
              <w:spacing w:after="0" w:line="259" w:lineRule="auto"/>
              <w:ind w:left="5" w:right="0" w:firstLine="0"/>
              <w:jc w:val="left"/>
            </w:pPr>
            <w:r>
              <w:t xml:space="preserve">2 </w:t>
            </w:r>
          </w:p>
        </w:tc>
        <w:tc>
          <w:tcPr>
            <w:tcW w:w="302" w:type="dxa"/>
            <w:tcBorders>
              <w:top w:val="single" w:sz="4" w:space="0" w:color="000000"/>
              <w:left w:val="single" w:sz="4" w:space="0" w:color="000000"/>
              <w:bottom w:val="single" w:sz="4" w:space="0" w:color="000000"/>
              <w:right w:val="single" w:sz="4" w:space="0" w:color="000000"/>
            </w:tcBorders>
          </w:tcPr>
          <w:p w14:paraId="52F3E3C7" w14:textId="77777777" w:rsidR="00EE1FA1" w:rsidRDefault="00DF0CBE">
            <w:pPr>
              <w:spacing w:after="0" w:line="259" w:lineRule="auto"/>
              <w:ind w:left="0" w:right="0" w:firstLine="0"/>
              <w:jc w:val="left"/>
            </w:pPr>
            <w:r>
              <w:t xml:space="preserve">3 </w:t>
            </w:r>
          </w:p>
        </w:tc>
        <w:tc>
          <w:tcPr>
            <w:tcW w:w="326" w:type="dxa"/>
            <w:tcBorders>
              <w:top w:val="single" w:sz="4" w:space="0" w:color="000000"/>
              <w:left w:val="single" w:sz="4" w:space="0" w:color="000000"/>
              <w:bottom w:val="single" w:sz="4" w:space="0" w:color="000000"/>
              <w:right w:val="single" w:sz="4" w:space="0" w:color="000000"/>
            </w:tcBorders>
          </w:tcPr>
          <w:p w14:paraId="71762EAB" w14:textId="77777777" w:rsidR="00EE1FA1" w:rsidRDefault="00DF0CBE">
            <w:pPr>
              <w:spacing w:after="0" w:line="259" w:lineRule="auto"/>
              <w:ind w:left="5" w:right="0" w:firstLine="0"/>
              <w:jc w:val="left"/>
            </w:pPr>
            <w:r>
              <w:t xml:space="preserve">4 </w:t>
            </w:r>
          </w:p>
        </w:tc>
        <w:tc>
          <w:tcPr>
            <w:tcW w:w="322" w:type="dxa"/>
            <w:tcBorders>
              <w:top w:val="single" w:sz="4" w:space="0" w:color="000000"/>
              <w:left w:val="single" w:sz="4" w:space="0" w:color="000000"/>
              <w:bottom w:val="single" w:sz="4" w:space="0" w:color="000000"/>
              <w:right w:val="single" w:sz="4" w:space="0" w:color="000000"/>
            </w:tcBorders>
          </w:tcPr>
          <w:p w14:paraId="5DE94D1B" w14:textId="77777777" w:rsidR="00EE1FA1" w:rsidRDefault="00DF0CBE">
            <w:pPr>
              <w:spacing w:after="0" w:line="259" w:lineRule="auto"/>
              <w:ind w:left="0" w:right="24" w:firstLine="0"/>
              <w:jc w:val="center"/>
            </w:pPr>
            <w: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A3FEFBB" w14:textId="77777777" w:rsidR="00EE1FA1" w:rsidRDefault="00DF0CBE">
            <w:pPr>
              <w:spacing w:after="0" w:line="259" w:lineRule="auto"/>
              <w:ind w:left="0" w:right="24" w:firstLine="0"/>
              <w:jc w:val="center"/>
            </w:pPr>
            <w:r>
              <w:t xml:space="preserve"> </w:t>
            </w:r>
          </w:p>
        </w:tc>
      </w:tr>
      <w:tr w:rsidR="00EE1FA1" w14:paraId="1EE4B820" w14:textId="77777777">
        <w:trPr>
          <w:trHeight w:val="302"/>
        </w:trPr>
        <w:tc>
          <w:tcPr>
            <w:tcW w:w="1608" w:type="dxa"/>
            <w:tcBorders>
              <w:top w:val="single" w:sz="4" w:space="0" w:color="000000"/>
              <w:left w:val="single" w:sz="4" w:space="0" w:color="000000"/>
              <w:bottom w:val="single" w:sz="4" w:space="0" w:color="000000"/>
              <w:right w:val="single" w:sz="4" w:space="0" w:color="000000"/>
            </w:tcBorders>
          </w:tcPr>
          <w:p w14:paraId="6BEB3A47" w14:textId="77777777" w:rsidR="00EE1FA1" w:rsidRDefault="00DF0CBE">
            <w:pPr>
              <w:spacing w:after="0" w:line="259" w:lineRule="auto"/>
              <w:ind w:left="27" w:right="0" w:firstLine="0"/>
              <w:jc w:val="left"/>
            </w:pPr>
            <w:r>
              <w:rPr>
                <w:b/>
              </w:rPr>
              <w:t xml:space="preserve">Races to count </w:t>
            </w:r>
          </w:p>
        </w:tc>
        <w:tc>
          <w:tcPr>
            <w:tcW w:w="302" w:type="dxa"/>
            <w:tcBorders>
              <w:top w:val="single" w:sz="4" w:space="0" w:color="000000"/>
              <w:left w:val="single" w:sz="4" w:space="0" w:color="000000"/>
              <w:bottom w:val="single" w:sz="4" w:space="0" w:color="000000"/>
              <w:right w:val="single" w:sz="4" w:space="0" w:color="000000"/>
            </w:tcBorders>
          </w:tcPr>
          <w:p w14:paraId="3A27B313" w14:textId="77777777" w:rsidR="00EE1FA1" w:rsidRDefault="00DF0CBE">
            <w:pPr>
              <w:spacing w:after="0" w:line="259" w:lineRule="auto"/>
              <w:ind w:left="0" w:right="0" w:firstLine="0"/>
              <w:jc w:val="left"/>
            </w:pPr>
            <w:r>
              <w:t xml:space="preserve">1 </w:t>
            </w:r>
          </w:p>
        </w:tc>
        <w:tc>
          <w:tcPr>
            <w:tcW w:w="307" w:type="dxa"/>
            <w:tcBorders>
              <w:top w:val="single" w:sz="4" w:space="0" w:color="000000"/>
              <w:left w:val="single" w:sz="4" w:space="0" w:color="000000"/>
              <w:bottom w:val="single" w:sz="4" w:space="0" w:color="000000"/>
              <w:right w:val="single" w:sz="4" w:space="0" w:color="000000"/>
            </w:tcBorders>
          </w:tcPr>
          <w:p w14:paraId="200DAE5B" w14:textId="77777777" w:rsidR="00EE1FA1" w:rsidRDefault="00DF0CBE">
            <w:pPr>
              <w:spacing w:after="0" w:line="259" w:lineRule="auto"/>
              <w:ind w:left="5" w:right="0" w:firstLine="0"/>
              <w:jc w:val="left"/>
            </w:pPr>
            <w:r>
              <w:t xml:space="preserve">2 </w:t>
            </w:r>
          </w:p>
        </w:tc>
        <w:tc>
          <w:tcPr>
            <w:tcW w:w="302" w:type="dxa"/>
            <w:tcBorders>
              <w:top w:val="single" w:sz="4" w:space="0" w:color="000000"/>
              <w:left w:val="single" w:sz="4" w:space="0" w:color="000000"/>
              <w:bottom w:val="single" w:sz="4" w:space="0" w:color="000000"/>
              <w:right w:val="single" w:sz="4" w:space="0" w:color="000000"/>
            </w:tcBorders>
          </w:tcPr>
          <w:p w14:paraId="47E6935A" w14:textId="77777777" w:rsidR="00EE1FA1" w:rsidRDefault="00DF0CBE">
            <w:pPr>
              <w:spacing w:after="0" w:line="259" w:lineRule="auto"/>
              <w:ind w:left="0" w:right="0" w:firstLine="0"/>
              <w:jc w:val="left"/>
            </w:pPr>
            <w:r>
              <w:t xml:space="preserve">3 </w:t>
            </w:r>
          </w:p>
        </w:tc>
        <w:tc>
          <w:tcPr>
            <w:tcW w:w="326" w:type="dxa"/>
            <w:tcBorders>
              <w:top w:val="single" w:sz="4" w:space="0" w:color="000000"/>
              <w:left w:val="single" w:sz="4" w:space="0" w:color="000000"/>
              <w:bottom w:val="single" w:sz="4" w:space="0" w:color="000000"/>
              <w:right w:val="single" w:sz="4" w:space="0" w:color="000000"/>
            </w:tcBorders>
          </w:tcPr>
          <w:p w14:paraId="73AFC9AB" w14:textId="77777777" w:rsidR="00EE1FA1" w:rsidRDefault="00DF0CBE">
            <w:pPr>
              <w:spacing w:after="0" w:line="259" w:lineRule="auto"/>
              <w:ind w:left="5" w:right="0" w:firstLine="0"/>
              <w:jc w:val="left"/>
            </w:pPr>
            <w:r>
              <w:t xml:space="preserve">3 </w:t>
            </w:r>
          </w:p>
        </w:tc>
        <w:tc>
          <w:tcPr>
            <w:tcW w:w="322" w:type="dxa"/>
            <w:tcBorders>
              <w:top w:val="single" w:sz="4" w:space="0" w:color="000000"/>
              <w:left w:val="single" w:sz="4" w:space="0" w:color="000000"/>
              <w:bottom w:val="single" w:sz="4" w:space="0" w:color="000000"/>
              <w:right w:val="single" w:sz="4" w:space="0" w:color="000000"/>
            </w:tcBorders>
          </w:tcPr>
          <w:p w14:paraId="39D8AD7E" w14:textId="77777777" w:rsidR="00EE1FA1" w:rsidRDefault="00DF0CBE">
            <w:pPr>
              <w:spacing w:after="0" w:line="259" w:lineRule="auto"/>
              <w:ind w:left="0" w:right="24" w:firstLine="0"/>
              <w:jc w:val="center"/>
            </w:pPr>
            <w:r>
              <w:t xml:space="preserve"> </w:t>
            </w:r>
          </w:p>
        </w:tc>
        <w:tc>
          <w:tcPr>
            <w:tcW w:w="322" w:type="dxa"/>
            <w:tcBorders>
              <w:top w:val="single" w:sz="4" w:space="0" w:color="000000"/>
              <w:left w:val="single" w:sz="4" w:space="0" w:color="000000"/>
              <w:bottom w:val="single" w:sz="4" w:space="0" w:color="000000"/>
              <w:right w:val="single" w:sz="4" w:space="0" w:color="000000"/>
            </w:tcBorders>
          </w:tcPr>
          <w:p w14:paraId="488484BA" w14:textId="77777777" w:rsidR="00EE1FA1" w:rsidRDefault="00DF0CBE">
            <w:pPr>
              <w:spacing w:after="0" w:line="259" w:lineRule="auto"/>
              <w:ind w:left="0" w:right="24" w:firstLine="0"/>
              <w:jc w:val="center"/>
            </w:pPr>
            <w:r>
              <w:t xml:space="preserve"> </w:t>
            </w:r>
          </w:p>
        </w:tc>
      </w:tr>
    </w:tbl>
    <w:p w14:paraId="47787453" w14:textId="77777777" w:rsidR="00EE1FA1" w:rsidRDefault="00DF0CBE">
      <w:pPr>
        <w:spacing w:after="17" w:line="259" w:lineRule="auto"/>
        <w:ind w:left="0" w:right="0" w:firstLine="0"/>
        <w:jc w:val="left"/>
      </w:pPr>
      <w:r>
        <w:t xml:space="preserve"> </w:t>
      </w:r>
    </w:p>
    <w:p w14:paraId="73135FAD" w14:textId="77777777" w:rsidR="00EE1FA1" w:rsidRDefault="00DF0CBE">
      <w:pPr>
        <w:numPr>
          <w:ilvl w:val="0"/>
          <w:numId w:val="1"/>
        </w:numPr>
        <w:ind w:right="0" w:hanging="720"/>
      </w:pPr>
      <w:r>
        <w:t xml:space="preserve">SAFETY </w:t>
      </w:r>
    </w:p>
    <w:p w14:paraId="494A73A5" w14:textId="77777777" w:rsidR="00EE1FA1" w:rsidRDefault="00DF0CBE">
      <w:pPr>
        <w:numPr>
          <w:ilvl w:val="1"/>
          <w:numId w:val="1"/>
        </w:numPr>
        <w:ind w:right="0" w:hanging="720"/>
      </w:pPr>
      <w:r>
        <w:t xml:space="preserve">All helms must tally before with beach master before going afloat and within 20 mins of coming off the water. </w:t>
      </w:r>
    </w:p>
    <w:p w14:paraId="48436E43" w14:textId="77777777" w:rsidR="00EE1FA1" w:rsidRDefault="00DF0CBE">
      <w:pPr>
        <w:numPr>
          <w:ilvl w:val="1"/>
          <w:numId w:val="1"/>
        </w:numPr>
        <w:ind w:right="0" w:hanging="720"/>
      </w:pPr>
      <w:r>
        <w:t xml:space="preserve">Competitors will wear personal flotation devices while afloat, except briefly while changing or adjusting clothing or personal equipment. Flag Y will not be used: this changes Rule 40. Wetsuits or </w:t>
      </w:r>
      <w:proofErr w:type="gramStart"/>
      <w:r>
        <w:t>dry-suits</w:t>
      </w:r>
      <w:proofErr w:type="gramEnd"/>
      <w:r>
        <w:t xml:space="preserve"> are not personal floatation devices. </w:t>
      </w:r>
    </w:p>
    <w:p w14:paraId="5DE9DAB4" w14:textId="77777777" w:rsidR="00EE1FA1" w:rsidRDefault="00DF0CBE">
      <w:pPr>
        <w:numPr>
          <w:ilvl w:val="1"/>
          <w:numId w:val="1"/>
        </w:numPr>
        <w:ind w:right="0" w:hanging="720"/>
      </w:pPr>
      <w:r>
        <w:t xml:space="preserve">The River </w:t>
      </w:r>
      <w:proofErr w:type="spellStart"/>
      <w:r>
        <w:t>Adur</w:t>
      </w:r>
      <w:proofErr w:type="spellEnd"/>
      <w:r>
        <w:t xml:space="preserve">, Shoreham Harbour and harbour approaches are a commercial waterway. </w:t>
      </w:r>
    </w:p>
    <w:p w14:paraId="6F78077A" w14:textId="77777777" w:rsidR="00EE1FA1" w:rsidRDefault="00DF0CBE">
      <w:pPr>
        <w:numPr>
          <w:ilvl w:val="1"/>
          <w:numId w:val="1"/>
        </w:numPr>
        <w:spacing w:after="5" w:line="274" w:lineRule="auto"/>
        <w:ind w:right="0" w:hanging="720"/>
      </w:pPr>
      <w:r>
        <w:t xml:space="preserve">All competitors must comply fully with Shoreham Port Authority General Byelaws. Failure to do so will result in disqualification and possible disciplinary action by the Committee in addition to other liability. Signals are made as follows: </w:t>
      </w:r>
    </w:p>
    <w:p w14:paraId="6AC3B639" w14:textId="77777777" w:rsidR="00EE1FA1" w:rsidRDefault="00DF0CBE">
      <w:pPr>
        <w:spacing w:after="16" w:line="259" w:lineRule="auto"/>
        <w:ind w:left="0" w:right="0" w:firstLine="0"/>
        <w:jc w:val="left"/>
      </w:pPr>
      <w:r>
        <w:t xml:space="preserve"> </w:t>
      </w:r>
    </w:p>
    <w:p w14:paraId="71329FEA" w14:textId="77777777" w:rsidR="00EE1FA1" w:rsidRDefault="00DF0CBE">
      <w:pPr>
        <w:spacing w:after="16" w:line="259" w:lineRule="auto"/>
        <w:ind w:left="0" w:right="0" w:firstLine="0"/>
        <w:jc w:val="left"/>
      </w:pPr>
      <w:r>
        <w:t xml:space="preserve"> </w:t>
      </w:r>
    </w:p>
    <w:p w14:paraId="3E2DD3D6" w14:textId="77777777" w:rsidR="00EE1FA1" w:rsidRDefault="00DF0CBE">
      <w:pPr>
        <w:spacing w:after="0" w:line="259" w:lineRule="auto"/>
        <w:ind w:left="0" w:right="0" w:firstLine="0"/>
        <w:jc w:val="left"/>
      </w:pPr>
      <w:r>
        <w:t xml:space="preserve"> </w:t>
      </w:r>
    </w:p>
    <w:tbl>
      <w:tblPr>
        <w:tblStyle w:val="TableGrid"/>
        <w:tblW w:w="9965" w:type="dxa"/>
        <w:tblInd w:w="-110" w:type="dxa"/>
        <w:tblCellMar>
          <w:top w:w="6" w:type="dxa"/>
          <w:left w:w="110" w:type="dxa"/>
          <w:right w:w="53" w:type="dxa"/>
        </w:tblCellMar>
        <w:tblLook w:val="04A0" w:firstRow="1" w:lastRow="0" w:firstColumn="1" w:lastColumn="0" w:noHBand="0" w:noVBand="1"/>
      </w:tblPr>
      <w:tblGrid>
        <w:gridCol w:w="4075"/>
        <w:gridCol w:w="5890"/>
      </w:tblGrid>
      <w:tr w:rsidR="00EE1FA1" w14:paraId="6B5A7415" w14:textId="77777777">
        <w:trPr>
          <w:trHeight w:val="1085"/>
        </w:trPr>
        <w:tc>
          <w:tcPr>
            <w:tcW w:w="4075" w:type="dxa"/>
            <w:tcBorders>
              <w:top w:val="single" w:sz="4" w:space="0" w:color="000000"/>
              <w:left w:val="single" w:sz="4" w:space="0" w:color="000000"/>
              <w:bottom w:val="single" w:sz="4" w:space="0" w:color="000000"/>
              <w:right w:val="single" w:sz="4" w:space="0" w:color="000000"/>
            </w:tcBorders>
          </w:tcPr>
          <w:p w14:paraId="7F248E15" w14:textId="77777777" w:rsidR="00EE1FA1" w:rsidRDefault="00DF0CBE">
            <w:pPr>
              <w:spacing w:after="0" w:line="239" w:lineRule="auto"/>
              <w:ind w:left="0" w:right="0" w:firstLine="0"/>
              <w:jc w:val="left"/>
            </w:pPr>
            <w:r>
              <w:rPr>
                <w:b/>
              </w:rPr>
              <w:t xml:space="preserve">Middle </w:t>
            </w:r>
            <w:r>
              <w:rPr>
                <w:b/>
              </w:rPr>
              <w:tab/>
              <w:t xml:space="preserve">Pier </w:t>
            </w:r>
            <w:r>
              <w:rPr>
                <w:b/>
              </w:rPr>
              <w:tab/>
              <w:t xml:space="preserve">Southern </w:t>
            </w:r>
            <w:r>
              <w:rPr>
                <w:b/>
              </w:rPr>
              <w:tab/>
              <w:t xml:space="preserve">End </w:t>
            </w:r>
            <w:r>
              <w:rPr>
                <w:b/>
              </w:rPr>
              <w:tab/>
              <w:t xml:space="preserve">Focusing Seaward: </w:t>
            </w:r>
          </w:p>
          <w:p w14:paraId="386BB790" w14:textId="77777777" w:rsidR="00EE1FA1" w:rsidRDefault="00DF0CBE">
            <w:pPr>
              <w:spacing w:after="0" w:line="259" w:lineRule="auto"/>
              <w:ind w:left="0" w:right="0" w:firstLine="0"/>
            </w:pPr>
            <w:r>
              <w:t xml:space="preserve">Amber light occulting every 3 seconds DAY and NIGHT </w:t>
            </w:r>
          </w:p>
        </w:tc>
        <w:tc>
          <w:tcPr>
            <w:tcW w:w="5890" w:type="dxa"/>
            <w:tcBorders>
              <w:top w:val="single" w:sz="4" w:space="0" w:color="000000"/>
              <w:left w:val="single" w:sz="4" w:space="0" w:color="000000"/>
              <w:bottom w:val="single" w:sz="4" w:space="0" w:color="000000"/>
              <w:right w:val="single" w:sz="4" w:space="0" w:color="000000"/>
            </w:tcBorders>
          </w:tcPr>
          <w:p w14:paraId="176DD393" w14:textId="77777777" w:rsidR="00EE1FA1" w:rsidRDefault="00DF0CBE">
            <w:pPr>
              <w:spacing w:after="0" w:line="259" w:lineRule="auto"/>
              <w:ind w:left="0" w:right="589" w:firstLine="0"/>
              <w:jc w:val="left"/>
            </w:pPr>
            <w:r>
              <w:t xml:space="preserve">Major vessel manoeuvring or about to leave the Port.  No vessel shall enter the Port.  </w:t>
            </w:r>
          </w:p>
        </w:tc>
      </w:tr>
      <w:tr w:rsidR="00EE1FA1" w14:paraId="201296F3" w14:textId="77777777">
        <w:trPr>
          <w:trHeight w:val="811"/>
        </w:trPr>
        <w:tc>
          <w:tcPr>
            <w:tcW w:w="4075" w:type="dxa"/>
            <w:tcBorders>
              <w:top w:val="single" w:sz="4" w:space="0" w:color="000000"/>
              <w:left w:val="single" w:sz="4" w:space="0" w:color="000000"/>
              <w:bottom w:val="single" w:sz="4" w:space="0" w:color="000000"/>
              <w:right w:val="single" w:sz="4" w:space="0" w:color="000000"/>
            </w:tcBorders>
          </w:tcPr>
          <w:p w14:paraId="082446FD" w14:textId="77777777" w:rsidR="00EE1FA1" w:rsidRDefault="00DF0CBE">
            <w:pPr>
              <w:spacing w:after="0" w:line="259" w:lineRule="auto"/>
              <w:ind w:left="0" w:right="53" w:firstLine="0"/>
            </w:pPr>
            <w:r>
              <w:rPr>
                <w:b/>
              </w:rPr>
              <w:t xml:space="preserve">Lifeboat House Focusing over Eastern &amp; Western Arms: </w:t>
            </w:r>
            <w:r>
              <w:t>Red light, occulting every 3 seconds DAY and NIGHT</w:t>
            </w:r>
            <w:r>
              <w:rPr>
                <w:b/>
              </w:rPr>
              <w:t xml:space="preserve"> </w:t>
            </w:r>
          </w:p>
        </w:tc>
        <w:tc>
          <w:tcPr>
            <w:tcW w:w="5890" w:type="dxa"/>
            <w:tcBorders>
              <w:top w:val="single" w:sz="4" w:space="0" w:color="000000"/>
              <w:left w:val="single" w:sz="4" w:space="0" w:color="000000"/>
              <w:bottom w:val="single" w:sz="4" w:space="0" w:color="000000"/>
              <w:right w:val="single" w:sz="4" w:space="0" w:color="000000"/>
            </w:tcBorders>
          </w:tcPr>
          <w:p w14:paraId="72C4070A" w14:textId="77777777" w:rsidR="00EE1FA1" w:rsidRDefault="00DF0CBE">
            <w:pPr>
              <w:spacing w:after="0" w:line="239" w:lineRule="auto"/>
              <w:ind w:left="0" w:right="0" w:firstLine="0"/>
            </w:pPr>
            <w:r>
              <w:t xml:space="preserve">Major vessel about to enter the Port or leave the West Arm for sea. </w:t>
            </w:r>
          </w:p>
          <w:p w14:paraId="654EEE23" w14:textId="77777777" w:rsidR="00EE1FA1" w:rsidRDefault="00DF0CBE">
            <w:pPr>
              <w:spacing w:after="0" w:line="259" w:lineRule="auto"/>
              <w:ind w:left="0" w:right="0" w:firstLine="0"/>
              <w:jc w:val="left"/>
            </w:pPr>
            <w:r>
              <w:t xml:space="preserve"> </w:t>
            </w:r>
          </w:p>
        </w:tc>
      </w:tr>
      <w:tr w:rsidR="00EE1FA1" w14:paraId="15F40BF5" w14:textId="77777777">
        <w:trPr>
          <w:trHeight w:val="816"/>
        </w:trPr>
        <w:tc>
          <w:tcPr>
            <w:tcW w:w="4075" w:type="dxa"/>
            <w:tcBorders>
              <w:top w:val="single" w:sz="4" w:space="0" w:color="000000"/>
              <w:left w:val="single" w:sz="4" w:space="0" w:color="000000"/>
              <w:bottom w:val="single" w:sz="4" w:space="0" w:color="000000"/>
              <w:right w:val="single" w:sz="4" w:space="0" w:color="000000"/>
            </w:tcBorders>
          </w:tcPr>
          <w:p w14:paraId="0435A0C7" w14:textId="77777777" w:rsidR="00EE1FA1" w:rsidRDefault="00DF0CBE">
            <w:pPr>
              <w:spacing w:after="0" w:line="239" w:lineRule="auto"/>
              <w:ind w:left="0" w:right="0" w:firstLine="0"/>
              <w:jc w:val="left"/>
            </w:pPr>
            <w:r>
              <w:rPr>
                <w:b/>
              </w:rPr>
              <w:t xml:space="preserve">Lifeboat House Focusing over Western Arm: </w:t>
            </w:r>
          </w:p>
          <w:p w14:paraId="1865A41F" w14:textId="77777777" w:rsidR="00EE1FA1" w:rsidRDefault="00DF0CBE">
            <w:pPr>
              <w:spacing w:after="0" w:line="259" w:lineRule="auto"/>
              <w:ind w:left="0" w:right="0" w:firstLine="0"/>
              <w:jc w:val="left"/>
            </w:pPr>
            <w:r>
              <w:t xml:space="preserve">Red light, occulting every 3 seconds DAY </w:t>
            </w:r>
          </w:p>
        </w:tc>
        <w:tc>
          <w:tcPr>
            <w:tcW w:w="5890" w:type="dxa"/>
            <w:tcBorders>
              <w:top w:val="single" w:sz="4" w:space="0" w:color="000000"/>
              <w:left w:val="single" w:sz="4" w:space="0" w:color="000000"/>
              <w:bottom w:val="single" w:sz="4" w:space="0" w:color="000000"/>
              <w:right w:val="single" w:sz="4" w:space="0" w:color="000000"/>
            </w:tcBorders>
          </w:tcPr>
          <w:p w14:paraId="0E560B16" w14:textId="77777777" w:rsidR="00EE1FA1" w:rsidRDefault="00DF0CBE">
            <w:pPr>
              <w:spacing w:after="0" w:line="259" w:lineRule="auto"/>
              <w:ind w:left="0" w:right="0" w:firstLine="0"/>
            </w:pPr>
            <w:r>
              <w:t xml:space="preserve">Major vessel about to enter the Port or leave the East Arm for sea or pass from the East Arm to the West Arm. </w:t>
            </w:r>
          </w:p>
        </w:tc>
      </w:tr>
      <w:tr w:rsidR="00EE1FA1" w14:paraId="114F5872" w14:textId="77777777">
        <w:trPr>
          <w:trHeight w:val="278"/>
        </w:trPr>
        <w:tc>
          <w:tcPr>
            <w:tcW w:w="4075" w:type="dxa"/>
            <w:tcBorders>
              <w:top w:val="single" w:sz="4" w:space="0" w:color="000000"/>
              <w:left w:val="single" w:sz="4" w:space="0" w:color="000000"/>
              <w:bottom w:val="single" w:sz="4" w:space="0" w:color="000000"/>
              <w:right w:val="single" w:sz="4" w:space="0" w:color="000000"/>
            </w:tcBorders>
          </w:tcPr>
          <w:p w14:paraId="4E7B7BFD" w14:textId="77777777" w:rsidR="00EE1FA1" w:rsidRDefault="00DF0CBE">
            <w:pPr>
              <w:spacing w:after="0" w:line="259" w:lineRule="auto"/>
              <w:ind w:left="0" w:right="0" w:firstLine="0"/>
              <w:jc w:val="left"/>
            </w:pPr>
            <w:r>
              <w:t xml:space="preserve">and NIGHT </w:t>
            </w:r>
          </w:p>
        </w:tc>
        <w:tc>
          <w:tcPr>
            <w:tcW w:w="5890" w:type="dxa"/>
            <w:tcBorders>
              <w:top w:val="single" w:sz="4" w:space="0" w:color="000000"/>
              <w:left w:val="single" w:sz="4" w:space="0" w:color="000000"/>
              <w:bottom w:val="single" w:sz="4" w:space="0" w:color="000000"/>
              <w:right w:val="single" w:sz="4" w:space="0" w:color="000000"/>
            </w:tcBorders>
          </w:tcPr>
          <w:p w14:paraId="72506569" w14:textId="77777777" w:rsidR="00EE1FA1" w:rsidRDefault="00EE1FA1">
            <w:pPr>
              <w:spacing w:after="160" w:line="259" w:lineRule="auto"/>
              <w:ind w:left="0" w:right="0" w:firstLine="0"/>
              <w:jc w:val="left"/>
            </w:pPr>
          </w:p>
        </w:tc>
      </w:tr>
    </w:tbl>
    <w:p w14:paraId="2C00C516" w14:textId="77777777" w:rsidR="00EE1FA1" w:rsidRDefault="00DF0CBE">
      <w:pPr>
        <w:spacing w:after="16" w:line="259" w:lineRule="auto"/>
        <w:ind w:left="0" w:right="0" w:firstLine="0"/>
        <w:jc w:val="left"/>
      </w:pPr>
      <w:r>
        <w:t xml:space="preserve"> </w:t>
      </w:r>
    </w:p>
    <w:p w14:paraId="3495B542" w14:textId="77777777" w:rsidR="00EE1FA1" w:rsidRDefault="00DF0CBE">
      <w:pPr>
        <w:numPr>
          <w:ilvl w:val="1"/>
          <w:numId w:val="1"/>
        </w:numPr>
        <w:ind w:right="0" w:hanging="720"/>
      </w:pPr>
      <w:r>
        <w:t xml:space="preserve">A boat that retires from a race shall notify a race committee vessel as soon as possible. The helm shall complete a retirement declaration on return ashore. </w:t>
      </w:r>
    </w:p>
    <w:p w14:paraId="6E577DC4" w14:textId="77777777" w:rsidR="00EE1FA1" w:rsidRDefault="00DF0CBE">
      <w:pPr>
        <w:spacing w:after="16" w:line="259" w:lineRule="auto"/>
        <w:ind w:left="0" w:right="0" w:firstLine="0"/>
        <w:jc w:val="left"/>
      </w:pPr>
      <w:r>
        <w:lastRenderedPageBreak/>
        <w:t xml:space="preserve">  </w:t>
      </w:r>
    </w:p>
    <w:p w14:paraId="2D80AB69" w14:textId="77777777" w:rsidR="00EE1FA1" w:rsidRDefault="00DF0CBE">
      <w:pPr>
        <w:numPr>
          <w:ilvl w:val="0"/>
          <w:numId w:val="1"/>
        </w:numPr>
        <w:ind w:right="0" w:hanging="720"/>
      </w:pPr>
      <w:r>
        <w:t xml:space="preserve">TRASH DISPOSAL </w:t>
      </w:r>
    </w:p>
    <w:p w14:paraId="3C3CA181" w14:textId="77777777" w:rsidR="00EE1FA1" w:rsidRDefault="00DF0CBE">
      <w:pPr>
        <w:numPr>
          <w:ilvl w:val="1"/>
          <w:numId w:val="1"/>
        </w:numPr>
        <w:ind w:right="0" w:hanging="720"/>
      </w:pPr>
      <w:r>
        <w:t xml:space="preserve">Competitors shall not intentionally put trash in the water. </w:t>
      </w:r>
    </w:p>
    <w:p w14:paraId="7D0C9AD7" w14:textId="77777777" w:rsidR="00EE1FA1" w:rsidRDefault="00DF0CBE">
      <w:pPr>
        <w:spacing w:after="21" w:line="259" w:lineRule="auto"/>
        <w:ind w:left="0" w:right="0" w:firstLine="0"/>
        <w:jc w:val="left"/>
      </w:pPr>
      <w:r>
        <w:t xml:space="preserve"> </w:t>
      </w:r>
    </w:p>
    <w:p w14:paraId="679D2729" w14:textId="77777777" w:rsidR="00EE1FA1" w:rsidRDefault="00DF0CBE">
      <w:pPr>
        <w:numPr>
          <w:ilvl w:val="0"/>
          <w:numId w:val="1"/>
        </w:numPr>
        <w:ind w:right="0" w:hanging="720"/>
      </w:pPr>
      <w:r>
        <w:t xml:space="preserve">DISCLAIMER OF LIABILITY </w:t>
      </w:r>
    </w:p>
    <w:p w14:paraId="12F42FE1" w14:textId="77777777" w:rsidR="00EE1FA1" w:rsidRDefault="00DF0CBE">
      <w:pPr>
        <w:numPr>
          <w:ilvl w:val="1"/>
          <w:numId w:val="1"/>
        </w:numPr>
        <w:ind w:right="0" w:hanging="720"/>
      </w:pPr>
      <w:r>
        <w:t xml:space="preserve">Rule 4 of the Racing Rules of Sailing states: 'the responsibility for a boat's decision to participate in a race or to continue </w:t>
      </w:r>
      <w:r>
        <w:rPr>
          <w:i/>
        </w:rPr>
        <w:t xml:space="preserve">racing </w:t>
      </w:r>
      <w:r>
        <w:t xml:space="preserve">is hers alone'. </w:t>
      </w:r>
    </w:p>
    <w:p w14:paraId="3CDD985D" w14:textId="77777777" w:rsidR="00EE1FA1" w:rsidRDefault="00DF0CBE">
      <w:pPr>
        <w:numPr>
          <w:ilvl w:val="1"/>
          <w:numId w:val="1"/>
        </w:numPr>
        <w:spacing w:after="34"/>
        <w:ind w:right="0" w:hanging="720"/>
      </w:pPr>
      <w:r>
        <w:t xml:space="preserve">By taking part in the event, each competitor agrees and acknowledges that: </w:t>
      </w:r>
    </w:p>
    <w:p w14:paraId="1C2B0885" w14:textId="77777777" w:rsidR="00EE1FA1" w:rsidRDefault="00DF0CBE">
      <w:pPr>
        <w:numPr>
          <w:ilvl w:val="2"/>
          <w:numId w:val="1"/>
        </w:numPr>
        <w:spacing w:after="31"/>
        <w:ind w:right="0" w:hanging="360"/>
      </w:pPr>
      <w:r>
        <w:t xml:space="preserve">they are aware of the inherent element of risk involved in the sport and accept responsibility for the exposure of themselves and their boat to such inherent risk whilst taking part in the </w:t>
      </w:r>
      <w:proofErr w:type="gramStart"/>
      <w:r>
        <w:t>event;</w:t>
      </w:r>
      <w:proofErr w:type="gramEnd"/>
      <w:r>
        <w:t xml:space="preserve"> </w:t>
      </w:r>
    </w:p>
    <w:p w14:paraId="39F29CE6" w14:textId="77777777" w:rsidR="00EE1FA1" w:rsidRDefault="00DF0CBE">
      <w:pPr>
        <w:numPr>
          <w:ilvl w:val="2"/>
          <w:numId w:val="1"/>
        </w:numPr>
        <w:spacing w:after="31"/>
        <w:ind w:right="0" w:hanging="360"/>
      </w:pPr>
      <w:r>
        <w:t xml:space="preserve">they are responsible for the safety of themselves, their boat and their other property whether afloat or </w:t>
      </w:r>
      <w:proofErr w:type="gramStart"/>
      <w:r>
        <w:t>ashore;</w:t>
      </w:r>
      <w:proofErr w:type="gramEnd"/>
      <w:r>
        <w:t xml:space="preserve"> </w:t>
      </w:r>
    </w:p>
    <w:p w14:paraId="2B7A0171" w14:textId="77777777" w:rsidR="00EE1FA1" w:rsidRDefault="00DF0CBE">
      <w:pPr>
        <w:numPr>
          <w:ilvl w:val="2"/>
          <w:numId w:val="1"/>
        </w:numPr>
        <w:spacing w:after="31"/>
        <w:ind w:right="0" w:hanging="360"/>
      </w:pPr>
      <w:r>
        <w:t xml:space="preserve">they accept responsibility for any injury, damage or loss to the extent caused by their own actions or </w:t>
      </w:r>
      <w:proofErr w:type="gramStart"/>
      <w:r>
        <w:t>omissions;</w:t>
      </w:r>
      <w:proofErr w:type="gramEnd"/>
      <w:r>
        <w:t xml:space="preserve"> </w:t>
      </w:r>
    </w:p>
    <w:p w14:paraId="02961662" w14:textId="77777777" w:rsidR="00EE1FA1" w:rsidRDefault="00DF0CBE">
      <w:pPr>
        <w:numPr>
          <w:ilvl w:val="2"/>
          <w:numId w:val="1"/>
        </w:numPr>
        <w:ind w:right="0" w:hanging="360"/>
      </w:pPr>
      <w:r>
        <w:t xml:space="preserve">their boat is in good order, equipped to sail in the event and they are fit to </w:t>
      </w:r>
      <w:proofErr w:type="gramStart"/>
      <w:r>
        <w:t>participate;</w:t>
      </w:r>
      <w:proofErr w:type="gramEnd"/>
      <w:r>
        <w:t xml:space="preserve"> </w:t>
      </w:r>
    </w:p>
    <w:p w14:paraId="52E56845" w14:textId="77777777" w:rsidR="00EE1FA1" w:rsidRDefault="00DF0CBE">
      <w:pPr>
        <w:numPr>
          <w:ilvl w:val="2"/>
          <w:numId w:val="1"/>
        </w:numPr>
        <w:spacing w:after="31"/>
        <w:ind w:right="0" w:hanging="360"/>
      </w:pPr>
      <w:r>
        <w:t xml:space="preserve">the provision of a race management team, patrol boats and other officials and volunteers by the organiser does not relieve them of their own </w:t>
      </w:r>
      <w:proofErr w:type="gramStart"/>
      <w:r>
        <w:t>responsibilities;</w:t>
      </w:r>
      <w:proofErr w:type="gramEnd"/>
      <w:r>
        <w:t xml:space="preserve"> </w:t>
      </w:r>
    </w:p>
    <w:p w14:paraId="45DE0186" w14:textId="77777777" w:rsidR="00EE1FA1" w:rsidRDefault="00DF0CBE">
      <w:pPr>
        <w:numPr>
          <w:ilvl w:val="2"/>
          <w:numId w:val="1"/>
        </w:numPr>
        <w:spacing w:after="31"/>
        <w:ind w:right="0" w:hanging="360"/>
      </w:pPr>
      <w:r>
        <w:t xml:space="preserve">the provision of patrol boat cover is limited to such assistance, particularly in extreme weather conditions, as can be practically provided in the </w:t>
      </w:r>
      <w:proofErr w:type="gramStart"/>
      <w:r>
        <w:t>circumstances;</w:t>
      </w:r>
      <w:proofErr w:type="gramEnd"/>
      <w:r>
        <w:t xml:space="preserve"> </w:t>
      </w:r>
    </w:p>
    <w:p w14:paraId="70ED5615" w14:textId="77777777" w:rsidR="00EE1FA1" w:rsidRDefault="00DF0CBE">
      <w:pPr>
        <w:numPr>
          <w:ilvl w:val="2"/>
          <w:numId w:val="1"/>
        </w:numPr>
        <w:ind w:right="0" w:hanging="360"/>
      </w:pPr>
      <w:r>
        <w:t xml:space="preserve">their boat is adequately insured, with cover of at least £2,000,000 or the equivalent per event against third party claims. </w:t>
      </w:r>
    </w:p>
    <w:p w14:paraId="5C0C4CC0" w14:textId="77777777" w:rsidR="00EE1FA1" w:rsidRDefault="00DF0CBE">
      <w:pPr>
        <w:spacing w:after="80" w:line="259" w:lineRule="auto"/>
        <w:ind w:left="0" w:right="0" w:firstLine="0"/>
        <w:jc w:val="left"/>
      </w:pPr>
      <w:r>
        <w:t xml:space="preserve"> </w:t>
      </w:r>
      <w:r>
        <w:tab/>
        <w:t xml:space="preserve"> </w:t>
      </w:r>
    </w:p>
    <w:p w14:paraId="5EE95BF5" w14:textId="77777777" w:rsidR="00EE1FA1" w:rsidRDefault="00DF0CBE">
      <w:pPr>
        <w:pStyle w:val="Heading1"/>
        <w:spacing w:after="242"/>
        <w:ind w:left="-5"/>
      </w:pPr>
      <w:r>
        <w:t>APPENDIX 1</w:t>
      </w:r>
      <w:r>
        <w:rPr>
          <w:sz w:val="22"/>
        </w:rPr>
        <w:t xml:space="preserve"> </w:t>
      </w:r>
      <w:r>
        <w:t xml:space="preserve">COURSE A (Triangle-sausage) </w:t>
      </w:r>
    </w:p>
    <w:p w14:paraId="3979A9A9" w14:textId="77777777" w:rsidR="00EE1FA1" w:rsidRDefault="00DF0CBE">
      <w:pPr>
        <w:spacing w:after="89" w:line="259" w:lineRule="auto"/>
        <w:ind w:left="77" w:right="0" w:firstLine="0"/>
        <w:jc w:val="center"/>
      </w:pPr>
      <w:r>
        <w:rPr>
          <w:noProof/>
        </w:rPr>
        <w:drawing>
          <wp:inline distT="0" distB="0" distL="0" distR="0" wp14:anchorId="608713B1" wp14:editId="390B57B3">
            <wp:extent cx="2466975" cy="2225675"/>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9"/>
                    <a:stretch>
                      <a:fillRect/>
                    </a:stretch>
                  </pic:blipFill>
                  <pic:spPr>
                    <a:xfrm>
                      <a:off x="0" y="0"/>
                      <a:ext cx="2466975" cy="2225675"/>
                    </a:xfrm>
                    <a:prstGeom prst="rect">
                      <a:avLst/>
                    </a:prstGeom>
                  </pic:spPr>
                </pic:pic>
              </a:graphicData>
            </a:graphic>
          </wp:inline>
        </w:drawing>
      </w:r>
      <w:r>
        <w:rPr>
          <w:b/>
          <w:sz w:val="28"/>
        </w:rPr>
        <w:t xml:space="preserve"> </w:t>
      </w:r>
    </w:p>
    <w:p w14:paraId="0B6E8234" w14:textId="77777777" w:rsidR="00EE1FA1" w:rsidRDefault="00DF0CBE">
      <w:pPr>
        <w:spacing w:after="209"/>
        <w:ind w:left="730" w:right="0"/>
      </w:pPr>
      <w:r>
        <w:t xml:space="preserve">All marks to port </w:t>
      </w:r>
    </w:p>
    <w:p w14:paraId="2985B525" w14:textId="77777777" w:rsidR="00EE1FA1" w:rsidRDefault="00DF0CBE">
      <w:pPr>
        <w:ind w:left="730" w:right="0"/>
      </w:pPr>
      <w:r>
        <w:t xml:space="preserve">Start, 1, 2, 3, 1, 3, 1, 2, 3, Finish </w:t>
      </w:r>
    </w:p>
    <w:p w14:paraId="09832563" w14:textId="77777777" w:rsidR="00EE1FA1" w:rsidRDefault="00DF0CBE">
      <w:pPr>
        <w:pStyle w:val="Heading1"/>
        <w:ind w:left="-5"/>
      </w:pPr>
      <w:r>
        <w:lastRenderedPageBreak/>
        <w:t xml:space="preserve">COURSE B (Windward leeward) </w:t>
      </w:r>
    </w:p>
    <w:p w14:paraId="073DEB62" w14:textId="77777777" w:rsidR="00EE1FA1" w:rsidRDefault="00DF0CBE">
      <w:pPr>
        <w:spacing w:after="160" w:line="259" w:lineRule="auto"/>
        <w:ind w:left="0" w:right="3039" w:firstLine="0"/>
        <w:jc w:val="right"/>
      </w:pPr>
      <w:r>
        <w:rPr>
          <w:noProof/>
        </w:rPr>
        <w:drawing>
          <wp:inline distT="0" distB="0" distL="0" distR="0" wp14:anchorId="0330452C" wp14:editId="6DDA65F9">
            <wp:extent cx="2273300" cy="3051768"/>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0"/>
                    <a:stretch>
                      <a:fillRect/>
                    </a:stretch>
                  </pic:blipFill>
                  <pic:spPr>
                    <a:xfrm>
                      <a:off x="0" y="0"/>
                      <a:ext cx="2273300" cy="3051768"/>
                    </a:xfrm>
                    <a:prstGeom prst="rect">
                      <a:avLst/>
                    </a:prstGeom>
                  </pic:spPr>
                </pic:pic>
              </a:graphicData>
            </a:graphic>
          </wp:inline>
        </w:drawing>
      </w:r>
      <w:r>
        <w:t xml:space="preserve"> </w:t>
      </w:r>
    </w:p>
    <w:p w14:paraId="6D7BCCB7" w14:textId="77777777" w:rsidR="00EE1FA1" w:rsidRDefault="00DF0CBE">
      <w:pPr>
        <w:tabs>
          <w:tab w:val="center" w:pos="1456"/>
        </w:tabs>
        <w:spacing w:after="209"/>
        <w:ind w:left="0" w:right="0" w:firstLine="0"/>
        <w:jc w:val="left"/>
      </w:pPr>
      <w:r>
        <w:t xml:space="preserve"> </w:t>
      </w:r>
      <w:r>
        <w:tab/>
        <w:t xml:space="preserve">All marks to port </w:t>
      </w:r>
    </w:p>
    <w:p w14:paraId="41697893" w14:textId="77777777" w:rsidR="00EE1FA1" w:rsidRDefault="00DF0CBE">
      <w:pPr>
        <w:spacing w:after="273" w:line="259" w:lineRule="auto"/>
        <w:ind w:left="10" w:right="2594"/>
        <w:jc w:val="right"/>
      </w:pPr>
      <w:r>
        <w:t xml:space="preserve"> Start, 1, 1A, 3 (number of laps will be displayed on the committee boat) </w:t>
      </w:r>
    </w:p>
    <w:p w14:paraId="06436F0E" w14:textId="77777777" w:rsidR="00EE1FA1" w:rsidRDefault="00DF0CBE">
      <w:pPr>
        <w:pStyle w:val="Heading1"/>
        <w:ind w:left="-5"/>
      </w:pPr>
      <w:r>
        <w:t xml:space="preserve">COURSE C (Trapezoid) </w:t>
      </w:r>
    </w:p>
    <w:p w14:paraId="640822C8" w14:textId="77777777" w:rsidR="00EE1FA1" w:rsidRDefault="00DF0CBE">
      <w:pPr>
        <w:spacing w:after="160" w:line="259" w:lineRule="auto"/>
        <w:ind w:left="0" w:right="3816" w:firstLine="0"/>
        <w:jc w:val="center"/>
      </w:pPr>
      <w:r>
        <w:rPr>
          <w:noProof/>
        </w:rPr>
        <w:drawing>
          <wp:inline distT="0" distB="0" distL="0" distR="0" wp14:anchorId="6E86FC1D" wp14:editId="4B82E2A4">
            <wp:extent cx="2812324" cy="351028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11"/>
                    <a:stretch>
                      <a:fillRect/>
                    </a:stretch>
                  </pic:blipFill>
                  <pic:spPr>
                    <a:xfrm>
                      <a:off x="0" y="0"/>
                      <a:ext cx="2812324" cy="3510280"/>
                    </a:xfrm>
                    <a:prstGeom prst="rect">
                      <a:avLst/>
                    </a:prstGeom>
                  </pic:spPr>
                </pic:pic>
              </a:graphicData>
            </a:graphic>
          </wp:inline>
        </w:drawing>
      </w:r>
      <w:r>
        <w:t xml:space="preserve"> </w:t>
      </w:r>
    </w:p>
    <w:p w14:paraId="272B436D" w14:textId="77777777" w:rsidR="00EE1FA1" w:rsidRDefault="00DF0CBE">
      <w:pPr>
        <w:spacing w:after="209"/>
        <w:ind w:left="10" w:right="0"/>
      </w:pPr>
      <w:r>
        <w:t xml:space="preserve">All marks to port </w:t>
      </w:r>
    </w:p>
    <w:p w14:paraId="41C66E3C" w14:textId="77777777" w:rsidR="00EE1FA1" w:rsidRDefault="00DF0CBE">
      <w:pPr>
        <w:spacing w:after="273" w:line="259" w:lineRule="auto"/>
        <w:ind w:left="10" w:right="2487"/>
        <w:jc w:val="right"/>
      </w:pPr>
      <w:r>
        <w:t xml:space="preserve"> Start, 1, 2, 4, 3 (number of laps will be displayed on the committee boat) </w:t>
      </w:r>
    </w:p>
    <w:sectPr w:rsidR="00EE1FA1">
      <w:footerReference w:type="even" r:id="rId12"/>
      <w:footerReference w:type="default" r:id="rId13"/>
      <w:footerReference w:type="first" r:id="rId14"/>
      <w:pgSz w:w="11904" w:h="16836"/>
      <w:pgMar w:top="1451" w:right="1064" w:bottom="1534" w:left="1090" w:header="72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A5BF" w14:textId="77777777" w:rsidR="00417C11" w:rsidRDefault="00417C11">
      <w:pPr>
        <w:spacing w:after="0" w:line="240" w:lineRule="auto"/>
      </w:pPr>
      <w:r>
        <w:separator/>
      </w:r>
    </w:p>
  </w:endnote>
  <w:endnote w:type="continuationSeparator" w:id="0">
    <w:p w14:paraId="13FAF634" w14:textId="77777777" w:rsidR="00417C11" w:rsidRDefault="0041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45C1" w14:textId="77777777" w:rsidR="00EE1FA1" w:rsidRDefault="00DF0CBE">
    <w:pPr>
      <w:spacing w:after="0" w:line="228" w:lineRule="auto"/>
      <w:ind w:left="0" w:right="0" w:firstLine="0"/>
    </w:pPr>
    <w:r>
      <w:rPr>
        <w:noProof/>
      </w:rPr>
      <mc:AlternateContent>
        <mc:Choice Requires="wpg">
          <w:drawing>
            <wp:anchor distT="0" distB="0" distL="114300" distR="114300" simplePos="0" relativeHeight="251658240" behindDoc="0" locked="0" layoutInCell="1" allowOverlap="1" wp14:anchorId="4DC844EC" wp14:editId="1708F192">
              <wp:simplePos x="0" y="0"/>
              <wp:positionH relativeFrom="page">
                <wp:posOffset>673608</wp:posOffset>
              </wp:positionH>
              <wp:positionV relativeFrom="page">
                <wp:posOffset>9927335</wp:posOffset>
              </wp:positionV>
              <wp:extent cx="6227064" cy="54864"/>
              <wp:effectExtent l="0" t="0" r="0" b="0"/>
              <wp:wrapSquare wrapText="bothSides"/>
              <wp:docPr id="7632" name="Group 7632"/>
              <wp:cNvGraphicFramePr/>
              <a:graphic xmlns:a="http://schemas.openxmlformats.org/drawingml/2006/main">
                <a:graphicData uri="http://schemas.microsoft.com/office/word/2010/wordprocessingGroup">
                  <wpg:wgp>
                    <wpg:cNvGrpSpPr/>
                    <wpg:grpSpPr>
                      <a:xfrm>
                        <a:off x="0" y="0"/>
                        <a:ext cx="6227064" cy="54864"/>
                        <a:chOff x="0" y="0"/>
                        <a:chExt cx="6227064" cy="54864"/>
                      </a:xfrm>
                    </wpg:grpSpPr>
                    <wps:wsp>
                      <wps:cNvPr id="7830" name="Shape 7830"/>
                      <wps:cNvSpPr/>
                      <wps:spPr>
                        <a:xfrm>
                          <a:off x="0" y="0"/>
                          <a:ext cx="6227064" cy="36576"/>
                        </a:xfrm>
                        <a:custGeom>
                          <a:avLst/>
                          <a:gdLst/>
                          <a:ahLst/>
                          <a:cxnLst/>
                          <a:rect l="0" t="0" r="0" b="0"/>
                          <a:pathLst>
                            <a:path w="6227064" h="36576">
                              <a:moveTo>
                                <a:pt x="0" y="0"/>
                              </a:moveTo>
                              <a:lnTo>
                                <a:pt x="6227064" y="0"/>
                              </a:lnTo>
                              <a:lnTo>
                                <a:pt x="62270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7831" name="Shape 7831"/>
                      <wps:cNvSpPr/>
                      <wps:spPr>
                        <a:xfrm>
                          <a:off x="0" y="4572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7632" style="width:490.32pt;height:4.32001pt;position:absolute;mso-position-horizontal-relative:page;mso-position-horizontal:absolute;margin-left:53.04pt;mso-position-vertical-relative:page;margin-top:781.68pt;" coordsize="62270,548">
              <v:shape id="Shape 7832" style="position:absolute;width:62270;height:365;left:0;top:0;" coordsize="6227064,36576" path="m0,0l6227064,0l6227064,36576l0,36576l0,0">
                <v:stroke weight="0pt" endcap="flat" joinstyle="miter" miterlimit="10" on="false" color="#000000" opacity="0"/>
                <v:fill on="true" color="#612422"/>
              </v:shape>
              <v:shape id="Shape 7833" style="position:absolute;width:62270;height:91;left:0;top:457;" coordsize="6227064,9144" path="m0,0l6227064,0l62270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Shoreham Open meeting sailing instructions - Version 2.9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sz w:val="18"/>
      </w:rPr>
      <w:t xml:space="preserve">June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3941" w14:textId="77777777" w:rsidR="00EE1FA1" w:rsidRDefault="00DF0CBE">
    <w:pPr>
      <w:spacing w:after="0" w:line="228" w:lineRule="auto"/>
      <w:ind w:left="0" w:right="0" w:firstLine="0"/>
    </w:pPr>
    <w:r>
      <w:rPr>
        <w:noProof/>
      </w:rPr>
      <mc:AlternateContent>
        <mc:Choice Requires="wpg">
          <w:drawing>
            <wp:anchor distT="0" distB="0" distL="114300" distR="114300" simplePos="0" relativeHeight="251659264" behindDoc="0" locked="0" layoutInCell="1" allowOverlap="1" wp14:anchorId="4D282DBA" wp14:editId="196F218C">
              <wp:simplePos x="0" y="0"/>
              <wp:positionH relativeFrom="page">
                <wp:posOffset>673608</wp:posOffset>
              </wp:positionH>
              <wp:positionV relativeFrom="page">
                <wp:posOffset>9927335</wp:posOffset>
              </wp:positionV>
              <wp:extent cx="6227064" cy="54864"/>
              <wp:effectExtent l="0" t="0" r="0" b="0"/>
              <wp:wrapSquare wrapText="bothSides"/>
              <wp:docPr id="7606" name="Group 7606"/>
              <wp:cNvGraphicFramePr/>
              <a:graphic xmlns:a="http://schemas.openxmlformats.org/drawingml/2006/main">
                <a:graphicData uri="http://schemas.microsoft.com/office/word/2010/wordprocessingGroup">
                  <wpg:wgp>
                    <wpg:cNvGrpSpPr/>
                    <wpg:grpSpPr>
                      <a:xfrm>
                        <a:off x="0" y="0"/>
                        <a:ext cx="6227064" cy="54864"/>
                        <a:chOff x="0" y="0"/>
                        <a:chExt cx="6227064" cy="54864"/>
                      </a:xfrm>
                    </wpg:grpSpPr>
                    <wps:wsp>
                      <wps:cNvPr id="7826" name="Shape 7826"/>
                      <wps:cNvSpPr/>
                      <wps:spPr>
                        <a:xfrm>
                          <a:off x="0" y="0"/>
                          <a:ext cx="6227064" cy="36576"/>
                        </a:xfrm>
                        <a:custGeom>
                          <a:avLst/>
                          <a:gdLst/>
                          <a:ahLst/>
                          <a:cxnLst/>
                          <a:rect l="0" t="0" r="0" b="0"/>
                          <a:pathLst>
                            <a:path w="6227064" h="36576">
                              <a:moveTo>
                                <a:pt x="0" y="0"/>
                              </a:moveTo>
                              <a:lnTo>
                                <a:pt x="6227064" y="0"/>
                              </a:lnTo>
                              <a:lnTo>
                                <a:pt x="62270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7827" name="Shape 7827"/>
                      <wps:cNvSpPr/>
                      <wps:spPr>
                        <a:xfrm>
                          <a:off x="0" y="4572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7606" style="width:490.32pt;height:4.32001pt;position:absolute;mso-position-horizontal-relative:page;mso-position-horizontal:absolute;margin-left:53.04pt;mso-position-vertical-relative:page;margin-top:781.68pt;" coordsize="62270,548">
              <v:shape id="Shape 7828" style="position:absolute;width:62270;height:365;left:0;top:0;" coordsize="6227064,36576" path="m0,0l6227064,0l6227064,36576l0,36576l0,0">
                <v:stroke weight="0pt" endcap="flat" joinstyle="miter" miterlimit="10" on="false" color="#000000" opacity="0"/>
                <v:fill on="true" color="#612422"/>
              </v:shape>
              <v:shape id="Shape 7829" style="position:absolute;width:62270;height:91;left:0;top:457;" coordsize="6227064,9144" path="m0,0l6227064,0l62270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Shoreham Open meeting sailing instructions - Version 2.9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sz w:val="18"/>
      </w:rPr>
      <w:t xml:space="preserve">June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ABAE" w14:textId="77777777" w:rsidR="00EE1FA1" w:rsidRDefault="00DF0CBE">
    <w:pPr>
      <w:spacing w:after="0" w:line="228" w:lineRule="auto"/>
      <w:ind w:left="0" w:right="0" w:firstLine="0"/>
    </w:pPr>
    <w:r>
      <w:rPr>
        <w:noProof/>
      </w:rPr>
      <mc:AlternateContent>
        <mc:Choice Requires="wpg">
          <w:drawing>
            <wp:anchor distT="0" distB="0" distL="114300" distR="114300" simplePos="0" relativeHeight="251660288" behindDoc="0" locked="0" layoutInCell="1" allowOverlap="1" wp14:anchorId="5766BDB1" wp14:editId="1B88143B">
              <wp:simplePos x="0" y="0"/>
              <wp:positionH relativeFrom="page">
                <wp:posOffset>673608</wp:posOffset>
              </wp:positionH>
              <wp:positionV relativeFrom="page">
                <wp:posOffset>9927335</wp:posOffset>
              </wp:positionV>
              <wp:extent cx="6227064" cy="54864"/>
              <wp:effectExtent l="0" t="0" r="0" b="0"/>
              <wp:wrapSquare wrapText="bothSides"/>
              <wp:docPr id="7580" name="Group 7580"/>
              <wp:cNvGraphicFramePr/>
              <a:graphic xmlns:a="http://schemas.openxmlformats.org/drawingml/2006/main">
                <a:graphicData uri="http://schemas.microsoft.com/office/word/2010/wordprocessingGroup">
                  <wpg:wgp>
                    <wpg:cNvGrpSpPr/>
                    <wpg:grpSpPr>
                      <a:xfrm>
                        <a:off x="0" y="0"/>
                        <a:ext cx="6227064" cy="54864"/>
                        <a:chOff x="0" y="0"/>
                        <a:chExt cx="6227064" cy="54864"/>
                      </a:xfrm>
                    </wpg:grpSpPr>
                    <wps:wsp>
                      <wps:cNvPr id="7822" name="Shape 7822"/>
                      <wps:cNvSpPr/>
                      <wps:spPr>
                        <a:xfrm>
                          <a:off x="0" y="0"/>
                          <a:ext cx="6227064" cy="36576"/>
                        </a:xfrm>
                        <a:custGeom>
                          <a:avLst/>
                          <a:gdLst/>
                          <a:ahLst/>
                          <a:cxnLst/>
                          <a:rect l="0" t="0" r="0" b="0"/>
                          <a:pathLst>
                            <a:path w="6227064" h="36576">
                              <a:moveTo>
                                <a:pt x="0" y="0"/>
                              </a:moveTo>
                              <a:lnTo>
                                <a:pt x="6227064" y="0"/>
                              </a:lnTo>
                              <a:lnTo>
                                <a:pt x="62270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7823" name="Shape 7823"/>
                      <wps:cNvSpPr/>
                      <wps:spPr>
                        <a:xfrm>
                          <a:off x="0" y="4572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7580" style="width:490.32pt;height:4.32001pt;position:absolute;mso-position-horizontal-relative:page;mso-position-horizontal:absolute;margin-left:53.04pt;mso-position-vertical-relative:page;margin-top:781.68pt;" coordsize="62270,548">
              <v:shape id="Shape 7824" style="position:absolute;width:62270;height:365;left:0;top:0;" coordsize="6227064,36576" path="m0,0l6227064,0l6227064,36576l0,36576l0,0">
                <v:stroke weight="0pt" endcap="flat" joinstyle="miter" miterlimit="10" on="false" color="#000000" opacity="0"/>
                <v:fill on="true" color="#612422"/>
              </v:shape>
              <v:shape id="Shape 7825" style="position:absolute;width:62270;height:91;left:0;top:457;" coordsize="6227064,9144" path="m0,0l6227064,0l62270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Shoreham Open meeting sailing instructions - Version 2.9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sz w:val="18"/>
      </w:rPr>
      <w:t xml:space="preserve">June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D74A" w14:textId="77777777" w:rsidR="00417C11" w:rsidRDefault="00417C11">
      <w:pPr>
        <w:spacing w:after="0" w:line="240" w:lineRule="auto"/>
      </w:pPr>
      <w:r>
        <w:separator/>
      </w:r>
    </w:p>
  </w:footnote>
  <w:footnote w:type="continuationSeparator" w:id="0">
    <w:p w14:paraId="1F4262A4" w14:textId="77777777" w:rsidR="00417C11" w:rsidRDefault="00417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38EC"/>
    <w:multiLevelType w:val="multilevel"/>
    <w:tmpl w:val="E1168A8A"/>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4860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A1"/>
    <w:rsid w:val="001E7564"/>
    <w:rsid w:val="00417C11"/>
    <w:rsid w:val="006136C9"/>
    <w:rsid w:val="00813CA2"/>
    <w:rsid w:val="00931B06"/>
    <w:rsid w:val="00DF0CBE"/>
    <w:rsid w:val="00EE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85F6"/>
  <w15:docId w15:val="{EEBEE21A-ABD5-CE47-B675-A822DA4D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3231" w:right="4016"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86" w:line="259"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SI'S_ITCA L&amp;SE SHOREHAM TRAVELLER 12 June 2021.docx</dc:title>
  <dc:subject/>
  <dc:creator>Gareth Griffiths</dc:creator>
  <cp:keywords/>
  <cp:lastModifiedBy>Oliver Yates</cp:lastModifiedBy>
  <cp:revision>2</cp:revision>
  <dcterms:created xsi:type="dcterms:W3CDTF">2022-05-19T20:13:00Z</dcterms:created>
  <dcterms:modified xsi:type="dcterms:W3CDTF">2022-05-19T20:13:00Z</dcterms:modified>
</cp:coreProperties>
</file>